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9295" w14:textId="77777777" w:rsidR="003D7340" w:rsidRDefault="003D7340">
      <w:pPr>
        <w:tabs>
          <w:tab w:val="center" w:pos="4153"/>
          <w:tab w:val="right" w:pos="8306"/>
        </w:tabs>
        <w:rPr>
          <w:lang w:val="en-GB"/>
        </w:rPr>
      </w:pPr>
      <w:bookmarkStart w:id="0" w:name="_GoBack"/>
      <w:bookmarkEnd w:id="0"/>
    </w:p>
    <w:p w14:paraId="0B81FAA6" w14:textId="77777777" w:rsidR="003D7340" w:rsidRDefault="00356965">
      <w:pPr>
        <w:widowControl w:val="0"/>
        <w:suppressAutoHyphens/>
        <w:jc w:val="center"/>
        <w:rPr>
          <w:color w:val="000000"/>
        </w:rPr>
      </w:pPr>
      <w:r>
        <w:rPr>
          <w:b/>
        </w:rPr>
        <w:object w:dxaOrig="811" w:dyaOrig="961" w14:anchorId="24809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pt" o:ole="" fillcolor="window">
            <v:imagedata r:id="rId6" o:title=""/>
          </v:shape>
          <o:OLEObject Type="Embed" ProgID="Word.Picture.8" ShapeID="_x0000_i1025" DrawAspect="Content" ObjectID="_1599379911" r:id="rId7"/>
        </w:object>
      </w:r>
    </w:p>
    <w:p w14:paraId="1479578C" w14:textId="77777777" w:rsidR="003D7340" w:rsidRDefault="003D7340">
      <w:pPr>
        <w:widowControl w:val="0"/>
        <w:suppressAutoHyphens/>
        <w:jc w:val="center"/>
        <w:rPr>
          <w:color w:val="000000"/>
          <w:sz w:val="20"/>
        </w:rPr>
      </w:pPr>
    </w:p>
    <w:p w14:paraId="0E2053E7" w14:textId="48F0D04B" w:rsidR="003D7340" w:rsidRDefault="00356965">
      <w:pPr>
        <w:widowControl w:val="0"/>
        <w:suppressAutoHyphens/>
        <w:jc w:val="center"/>
        <w:rPr>
          <w:b/>
          <w:color w:val="000000"/>
        </w:rPr>
      </w:pPr>
      <w:r>
        <w:rPr>
          <w:b/>
          <w:noProof/>
          <w:color w:val="000000"/>
          <w:lang w:eastAsia="lt-LT"/>
        </w:rPr>
        <w:drawing>
          <wp:anchor distT="0" distB="0" distL="114300" distR="114300" simplePos="0" relativeHeight="251657728" behindDoc="0" locked="0" layoutInCell="1" allowOverlap="1" wp14:anchorId="733E563D" wp14:editId="4052F0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4" name="Paveikslėlis 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hidden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>LIETUVOS RESPUBLIKOS SVEIKATOS APSAUGOS MINISTRAS</w:t>
      </w:r>
    </w:p>
    <w:p w14:paraId="093F87AF" w14:textId="77777777" w:rsidR="003D7340" w:rsidRDefault="003D7340">
      <w:pPr>
        <w:widowControl w:val="0"/>
        <w:suppressAutoHyphens/>
        <w:jc w:val="center"/>
        <w:rPr>
          <w:color w:val="000000"/>
        </w:rPr>
      </w:pPr>
    </w:p>
    <w:p w14:paraId="6544F1FB" w14:textId="77777777" w:rsidR="003D7340" w:rsidRDefault="00356965">
      <w:pPr>
        <w:tabs>
          <w:tab w:val="center" w:pos="4819"/>
          <w:tab w:val="right" w:pos="9638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210406DF" w14:textId="3E723AB6" w:rsidR="003D7340" w:rsidRDefault="00356965">
      <w:pPr>
        <w:jc w:val="center"/>
        <w:rPr>
          <w:b/>
        </w:rPr>
      </w:pPr>
      <w:r>
        <w:rPr>
          <w:b/>
        </w:rPr>
        <w:t>DĖL LIETUVOS RESPUBLIKOS SVEIKATOS APSAUGOS MINISTRO 2011 M. LAPKRIČIO 11 D. ĮSAKYMO NR. V-964 „DĖL VAIKŲ MAITINIMO ORGANIZAVIMO TVARKOS APRAŠO PATVIRTINIMO“ PAKEITIMO</w:t>
      </w:r>
    </w:p>
    <w:p w14:paraId="328866F0" w14:textId="77777777" w:rsidR="003D7340" w:rsidRDefault="003D7340">
      <w:pPr>
        <w:widowControl w:val="0"/>
        <w:suppressAutoHyphens/>
        <w:jc w:val="center"/>
        <w:rPr>
          <w:color w:val="000000"/>
          <w:sz w:val="20"/>
        </w:rPr>
      </w:pPr>
    </w:p>
    <w:p w14:paraId="35E1DB6E" w14:textId="64D94572" w:rsidR="003D7340" w:rsidRDefault="0035696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2018 m. rugsėjo 20 d. Nr. V-1030</w:t>
      </w:r>
    </w:p>
    <w:p w14:paraId="34ABE76C" w14:textId="77777777" w:rsidR="003D7340" w:rsidRDefault="0035696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1D9F99E" w14:textId="2C933DB8" w:rsidR="003D7340" w:rsidRDefault="003D7340">
      <w:pPr>
        <w:widowControl w:val="0"/>
        <w:suppressAutoHyphens/>
        <w:jc w:val="center"/>
        <w:rPr>
          <w:color w:val="000000"/>
        </w:rPr>
      </w:pPr>
    </w:p>
    <w:p w14:paraId="27B3960F" w14:textId="77777777" w:rsidR="003D7340" w:rsidRDefault="003D7340">
      <w:pPr>
        <w:widowControl w:val="0"/>
        <w:suppressAutoHyphens/>
        <w:jc w:val="center"/>
        <w:rPr>
          <w:color w:val="000000"/>
        </w:rPr>
      </w:pPr>
    </w:p>
    <w:p w14:paraId="4CAED2B3" w14:textId="1B8E25D6" w:rsidR="003D7340" w:rsidRDefault="00356965">
      <w:pPr>
        <w:ind w:firstLine="851"/>
        <w:jc w:val="both"/>
        <w:rPr>
          <w:spacing w:val="-8"/>
          <w:szCs w:val="24"/>
          <w:highlight w:val="yellow"/>
        </w:rPr>
      </w:pPr>
      <w:r>
        <w:rPr>
          <w:szCs w:val="24"/>
        </w:rPr>
        <w:t>P a k e i č i u  Vaikų m</w:t>
      </w:r>
      <w:r>
        <w:t xml:space="preserve">aitinimo organizavimo tvarkos aprašą, patvirtintą  Lietuvos Respublikos </w:t>
      </w:r>
      <w:r>
        <w:rPr>
          <w:szCs w:val="24"/>
        </w:rPr>
        <w:t xml:space="preserve">sveikatos apsaugos ministro 2011 m. </w:t>
      </w:r>
      <w:r>
        <w:t xml:space="preserve">lapkričio 11 d. įsakymu Nr. V-964 </w:t>
      </w:r>
      <w:r>
        <w:rPr>
          <w:bCs/>
        </w:rPr>
        <w:t xml:space="preserve">„Dėl Vaikų maitinimo organizavimo tvarkos aprašo patvirtinimo“, ir </w:t>
      </w:r>
      <w:r>
        <w:t xml:space="preserve">49 punktą </w:t>
      </w:r>
      <w:r>
        <w:rPr>
          <w:color w:val="000000"/>
        </w:rPr>
        <w:t>išdėstau taip:</w:t>
      </w:r>
    </w:p>
    <w:p w14:paraId="68CC48A5" w14:textId="2B996B1A" w:rsidR="003D7340" w:rsidRDefault="00356965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>„49. Vaikų nuo 1 iki 18 metų amžiaus maitinimo valgiaraščiai sudaromi (pasirinktinai):</w:t>
      </w:r>
    </w:p>
    <w:p w14:paraId="000BBDF5" w14:textId="7733A727" w:rsidR="003D7340" w:rsidRDefault="00356965">
      <w:pPr>
        <w:widowControl w:val="0"/>
        <w:suppressAutoHyphens/>
        <w:ind w:firstLine="851"/>
        <w:jc w:val="both"/>
        <w:rPr>
          <w:color w:val="000000"/>
          <w:spacing w:val="-8"/>
        </w:rPr>
      </w:pPr>
      <w:r>
        <w:rPr>
          <w:color w:val="000000"/>
          <w:spacing w:val="-8"/>
        </w:rPr>
        <w:t>49.1. pagal patiekalų receptūrų pavyzdžius, pateiktus interneto svetainėje adresu www.smlpc.lt/lt/mityba_ir_fizinis_aktyvumas/rekomenduojami_perspektyviniai_valgiaraščiai;</w:t>
      </w:r>
    </w:p>
    <w:p w14:paraId="08DFA3BD" w14:textId="1DBC871A" w:rsidR="003D7340" w:rsidRDefault="00356965">
      <w:pPr>
        <w:widowControl w:val="0"/>
        <w:suppressAutoHyphens/>
        <w:ind w:firstLine="851"/>
        <w:jc w:val="both"/>
        <w:rPr>
          <w:color w:val="000000"/>
        </w:rPr>
      </w:pPr>
      <w:r>
        <w:rPr>
          <w:color w:val="000000"/>
        </w:rPr>
        <w:t xml:space="preserve">49.2. savarankiškai maitinimo paslaugos teikėjo, vadovaujantis Tvarkos aprašo reikalavimais; </w:t>
      </w:r>
    </w:p>
    <w:p w14:paraId="3F371975" w14:textId="5AF9C123" w:rsidR="003D7340" w:rsidRDefault="00356965">
      <w:pPr>
        <w:widowControl w:val="0"/>
        <w:suppressAutoHyphens/>
        <w:ind w:firstLine="851"/>
        <w:jc w:val="both"/>
        <w:rPr>
          <w:sz w:val="20"/>
        </w:rPr>
      </w:pPr>
      <w:r>
        <w:rPr>
          <w:color w:val="000000"/>
        </w:rPr>
        <w:t>49.3. pagal gydytojo raštiškas rekomendacijas (</w:t>
      </w:r>
      <w:r>
        <w:rPr>
          <w:rFonts w:eastAsia="Calibri"/>
          <w:szCs w:val="24"/>
        </w:rPr>
        <w:t>Forma Nr. 027-1/a</w:t>
      </w:r>
      <w:r>
        <w:rPr>
          <w:color w:val="000000"/>
        </w:rPr>
        <w:t>).“</w:t>
      </w:r>
    </w:p>
    <w:p w14:paraId="3A73552D" w14:textId="77777777" w:rsidR="00356965" w:rsidRDefault="00356965">
      <w:pPr>
        <w:keepNext/>
        <w:tabs>
          <w:tab w:val="left" w:pos="1304"/>
          <w:tab w:val="left" w:pos="1457"/>
          <w:tab w:val="left" w:pos="1604"/>
          <w:tab w:val="left" w:pos="1757"/>
        </w:tabs>
      </w:pPr>
    </w:p>
    <w:p w14:paraId="4BD7FD3A" w14:textId="77777777" w:rsidR="00356965" w:rsidRDefault="00356965">
      <w:pPr>
        <w:keepNext/>
        <w:tabs>
          <w:tab w:val="left" w:pos="1304"/>
          <w:tab w:val="left" w:pos="1457"/>
          <w:tab w:val="left" w:pos="1604"/>
          <w:tab w:val="left" w:pos="1757"/>
        </w:tabs>
      </w:pPr>
    </w:p>
    <w:p w14:paraId="381A6D04" w14:textId="77777777" w:rsidR="00356965" w:rsidRDefault="00356965">
      <w:pPr>
        <w:keepNext/>
        <w:tabs>
          <w:tab w:val="left" w:pos="1304"/>
          <w:tab w:val="left" w:pos="1457"/>
          <w:tab w:val="left" w:pos="1604"/>
          <w:tab w:val="left" w:pos="1757"/>
        </w:tabs>
      </w:pPr>
    </w:p>
    <w:p w14:paraId="29CB00ED" w14:textId="73FEE932" w:rsidR="003D7340" w:rsidRDefault="00356965" w:rsidP="00356965">
      <w:pPr>
        <w:keepNext/>
        <w:tabs>
          <w:tab w:val="left" w:pos="1304"/>
          <w:tab w:val="left" w:pos="1457"/>
          <w:tab w:val="left" w:pos="1604"/>
          <w:tab w:val="left" w:pos="1757"/>
          <w:tab w:val="left" w:pos="7371"/>
        </w:tabs>
        <w:rPr>
          <w:caps/>
          <w:color w:val="000000"/>
          <w:sz w:val="22"/>
          <w:szCs w:val="22"/>
        </w:rPr>
      </w:pPr>
      <w:r>
        <w:rPr>
          <w:color w:val="000000"/>
        </w:rPr>
        <w:t>Sveikatos apsaugos ministras</w:t>
      </w:r>
      <w:r>
        <w:rPr>
          <w:color w:val="000000"/>
        </w:rPr>
        <w:tab/>
        <w:t>Aurelijus Veryga</w:t>
      </w:r>
    </w:p>
    <w:sectPr w:rsidR="003D7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0CEE" w14:textId="77777777" w:rsidR="00001074" w:rsidRDefault="00001074">
      <w:r>
        <w:separator/>
      </w:r>
    </w:p>
  </w:endnote>
  <w:endnote w:type="continuationSeparator" w:id="0">
    <w:p w14:paraId="24B1F2AD" w14:textId="77777777" w:rsidR="00001074" w:rsidRDefault="0000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FACF" w14:textId="77777777" w:rsidR="003D7340" w:rsidRDefault="003D734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6653" w14:textId="77777777" w:rsidR="003D7340" w:rsidRDefault="003D734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BECF" w14:textId="77777777" w:rsidR="003D7340" w:rsidRDefault="003D734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3FB8" w14:textId="77777777" w:rsidR="00001074" w:rsidRDefault="00001074">
      <w:r>
        <w:separator/>
      </w:r>
    </w:p>
  </w:footnote>
  <w:footnote w:type="continuationSeparator" w:id="0">
    <w:p w14:paraId="0C96642F" w14:textId="77777777" w:rsidR="00001074" w:rsidRDefault="0000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4B00" w14:textId="77777777" w:rsidR="003D7340" w:rsidRDefault="003D734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E0DF" w14:textId="77777777" w:rsidR="003D7340" w:rsidRDefault="00356965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t>2</w:t>
    </w:r>
  </w:p>
  <w:p w14:paraId="4FDCADEB" w14:textId="77777777" w:rsidR="003D7340" w:rsidRDefault="003D734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1439" w14:textId="77777777" w:rsidR="003D7340" w:rsidRDefault="003D7340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86"/>
    <w:rsid w:val="00001074"/>
    <w:rsid w:val="002C0886"/>
    <w:rsid w:val="00356965"/>
    <w:rsid w:val="003D7340"/>
    <w:rsid w:val="00C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B6E5"/>
  <w15:docId w15:val="{316236EF-DC42-4666-B04F-AAA644A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C819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8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Darbuotojas</cp:lastModifiedBy>
  <cp:revision>2</cp:revision>
  <cp:lastPrinted>2018-09-25T08:24:00Z</cp:lastPrinted>
  <dcterms:created xsi:type="dcterms:W3CDTF">2018-09-25T08:25:00Z</dcterms:created>
  <dcterms:modified xsi:type="dcterms:W3CDTF">2018-09-25T08:25:00Z</dcterms:modified>
</cp:coreProperties>
</file>