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AE0" w:rsidRPr="0092772D" w:rsidRDefault="00EE2AE0" w:rsidP="00EE2AE0">
      <w:pPr>
        <w:jc w:val="center"/>
        <w:rPr>
          <w:rFonts w:ascii="Times New Roman" w:hAnsi="Times New Roman"/>
          <w:b/>
          <w:sz w:val="24"/>
          <w:szCs w:val="24"/>
        </w:rPr>
      </w:pPr>
      <w:r w:rsidRPr="0092772D">
        <w:rPr>
          <w:rFonts w:ascii="Times New Roman" w:hAnsi="Times New Roman"/>
          <w:b/>
          <w:sz w:val="24"/>
          <w:szCs w:val="24"/>
          <w:lang w:val="pt-BR"/>
        </w:rPr>
        <w:t xml:space="preserve">MARIJAMPOLĖS ,, </w:t>
      </w:r>
      <w:r w:rsidR="00552203" w:rsidRPr="0092772D">
        <w:rPr>
          <w:rFonts w:ascii="Times New Roman" w:hAnsi="Times New Roman"/>
          <w:b/>
          <w:sz w:val="24"/>
          <w:szCs w:val="24"/>
          <w:lang w:val="pt-BR"/>
        </w:rPr>
        <w:t xml:space="preserve">RYTO” PAGRINDINĖS  MOKYKLOS 2017 – 2018 </w:t>
      </w:r>
      <w:r w:rsidRPr="0092772D">
        <w:rPr>
          <w:rFonts w:ascii="Times New Roman" w:hAnsi="Times New Roman"/>
          <w:b/>
          <w:sz w:val="24"/>
          <w:szCs w:val="24"/>
          <w:lang w:val="pt-BR"/>
        </w:rPr>
        <w:t>M. M.</w:t>
      </w:r>
      <w:r w:rsidRPr="0092772D">
        <w:rPr>
          <w:rFonts w:ascii="Times New Roman" w:hAnsi="Times New Roman"/>
          <w:b/>
          <w:sz w:val="24"/>
          <w:szCs w:val="24"/>
        </w:rPr>
        <w:t xml:space="preserve"> VEIKLOS ĮSIVERTINIMO ATASKAITA</w:t>
      </w:r>
    </w:p>
    <w:p w:rsidR="00EE2AE0" w:rsidRPr="0092772D" w:rsidRDefault="00EE2AE0" w:rsidP="00EE2AE0">
      <w:pPr>
        <w:rPr>
          <w:rFonts w:ascii="Times New Roman" w:hAnsi="Times New Roman"/>
          <w:sz w:val="24"/>
          <w:szCs w:val="24"/>
        </w:rPr>
      </w:pPr>
    </w:p>
    <w:p w:rsidR="00EE2AE0" w:rsidRPr="0092772D" w:rsidRDefault="00EE2AE0" w:rsidP="00EE2AE0">
      <w:pPr>
        <w:tabs>
          <w:tab w:val="left" w:pos="880"/>
        </w:tabs>
        <w:jc w:val="both"/>
        <w:rPr>
          <w:rFonts w:ascii="Times New Roman" w:hAnsi="Times New Roman"/>
          <w:sz w:val="24"/>
          <w:szCs w:val="24"/>
        </w:rPr>
      </w:pPr>
      <w:r w:rsidRPr="0092772D">
        <w:rPr>
          <w:rFonts w:ascii="Times New Roman" w:hAnsi="Times New Roman"/>
          <w:b/>
          <w:sz w:val="24"/>
          <w:szCs w:val="24"/>
        </w:rPr>
        <w:t xml:space="preserve">               I</w:t>
      </w:r>
      <w:r w:rsidRPr="0092772D">
        <w:rPr>
          <w:rFonts w:ascii="Times New Roman" w:hAnsi="Times New Roman"/>
          <w:sz w:val="24"/>
          <w:szCs w:val="24"/>
        </w:rPr>
        <w:t>. Giliajam įsivertinimui buvo pasirinkta sritis</w:t>
      </w:r>
      <w:r w:rsidR="00552203" w:rsidRPr="0092772D">
        <w:rPr>
          <w:rFonts w:ascii="Times New Roman" w:hAnsi="Times New Roman"/>
          <w:sz w:val="24"/>
          <w:szCs w:val="24"/>
        </w:rPr>
        <w:t xml:space="preserve"> 1</w:t>
      </w:r>
      <w:r w:rsidRPr="0092772D">
        <w:rPr>
          <w:rFonts w:ascii="Times New Roman" w:hAnsi="Times New Roman"/>
          <w:sz w:val="24"/>
          <w:szCs w:val="24"/>
        </w:rPr>
        <w:t xml:space="preserve">. </w:t>
      </w:r>
      <w:r w:rsidR="00552203" w:rsidRPr="0092772D">
        <w:rPr>
          <w:rFonts w:ascii="Times New Roman" w:hAnsi="Times New Roman"/>
          <w:sz w:val="24"/>
          <w:szCs w:val="24"/>
        </w:rPr>
        <w:t>Rezultatai</w:t>
      </w:r>
      <w:r w:rsidRPr="0092772D">
        <w:rPr>
          <w:rFonts w:ascii="Times New Roman" w:hAnsi="Times New Roman"/>
          <w:sz w:val="24"/>
          <w:szCs w:val="24"/>
        </w:rPr>
        <w:t xml:space="preserve">, tema </w:t>
      </w:r>
      <w:r w:rsidR="00552203" w:rsidRPr="0092772D">
        <w:rPr>
          <w:rFonts w:ascii="Times New Roman" w:hAnsi="Times New Roman"/>
          <w:sz w:val="24"/>
          <w:szCs w:val="24"/>
        </w:rPr>
        <w:t>1</w:t>
      </w:r>
      <w:r w:rsidRPr="0092772D">
        <w:rPr>
          <w:rFonts w:ascii="Times New Roman" w:hAnsi="Times New Roman"/>
          <w:sz w:val="24"/>
          <w:szCs w:val="24"/>
        </w:rPr>
        <w:t>.1.</w:t>
      </w:r>
      <w:r w:rsidR="00552203" w:rsidRPr="0092772D">
        <w:rPr>
          <w:rFonts w:ascii="Times New Roman" w:hAnsi="Times New Roman"/>
          <w:sz w:val="24"/>
          <w:szCs w:val="24"/>
        </w:rPr>
        <w:t xml:space="preserve"> Asmenybės branda , rodiklis  1.1.1. Asmenybės tapsmas</w:t>
      </w:r>
      <w:r w:rsidRPr="0092772D">
        <w:rPr>
          <w:rFonts w:ascii="Times New Roman" w:hAnsi="Times New Roman"/>
          <w:sz w:val="24"/>
          <w:szCs w:val="24"/>
        </w:rPr>
        <w:t>.</w:t>
      </w:r>
    </w:p>
    <w:p w:rsidR="00EE2AE0" w:rsidRPr="0092772D" w:rsidRDefault="00EE2AE0" w:rsidP="00EE2AE0">
      <w:pPr>
        <w:jc w:val="both"/>
        <w:rPr>
          <w:rFonts w:ascii="Times New Roman" w:hAnsi="Times New Roman"/>
          <w:sz w:val="24"/>
          <w:szCs w:val="24"/>
        </w:rPr>
      </w:pPr>
    </w:p>
    <w:p w:rsidR="00EE2AE0" w:rsidRPr="0092772D" w:rsidRDefault="00EE2AE0" w:rsidP="00EE2AE0">
      <w:pPr>
        <w:jc w:val="center"/>
        <w:rPr>
          <w:rFonts w:ascii="Times New Roman" w:hAnsi="Times New Roman"/>
          <w:b/>
          <w:sz w:val="24"/>
          <w:szCs w:val="24"/>
        </w:rPr>
      </w:pPr>
      <w:r w:rsidRPr="0092772D">
        <w:rPr>
          <w:rFonts w:ascii="Times New Roman" w:hAnsi="Times New Roman"/>
          <w:b/>
          <w:sz w:val="24"/>
          <w:szCs w:val="24"/>
        </w:rPr>
        <w:t xml:space="preserve"> Problema</w:t>
      </w:r>
    </w:p>
    <w:p w:rsidR="00EE2AE0" w:rsidRPr="0092772D" w:rsidRDefault="00EE2AE0" w:rsidP="00EE2AE0">
      <w:pPr>
        <w:tabs>
          <w:tab w:val="left" w:pos="880"/>
        </w:tabs>
        <w:jc w:val="both"/>
        <w:rPr>
          <w:rFonts w:ascii="Times New Roman" w:hAnsi="Times New Roman"/>
          <w:b/>
          <w:sz w:val="24"/>
          <w:szCs w:val="24"/>
        </w:rPr>
      </w:pPr>
      <w:r w:rsidRPr="0092772D">
        <w:rPr>
          <w:rFonts w:ascii="Times New Roman" w:hAnsi="Times New Roman"/>
          <w:b/>
          <w:sz w:val="24"/>
          <w:szCs w:val="24"/>
        </w:rPr>
        <w:t xml:space="preserve">               Pasirinktas veiklos rodiklis:</w:t>
      </w:r>
    </w:p>
    <w:p w:rsidR="00EE2AE0" w:rsidRPr="0092772D" w:rsidRDefault="00EE2AE0" w:rsidP="00EE2AE0">
      <w:pPr>
        <w:jc w:val="both"/>
        <w:rPr>
          <w:rFonts w:ascii="Times New Roman" w:hAnsi="Times New Roman"/>
          <w:b/>
          <w:sz w:val="24"/>
          <w:szCs w:val="24"/>
        </w:rPr>
      </w:pPr>
    </w:p>
    <w:p w:rsidR="00EE2AE0" w:rsidRPr="0092772D" w:rsidRDefault="000F75AA" w:rsidP="000F75AA">
      <w:pPr>
        <w:tabs>
          <w:tab w:val="left" w:pos="880"/>
        </w:tabs>
        <w:jc w:val="both"/>
        <w:rPr>
          <w:rFonts w:ascii="Times New Roman" w:hAnsi="Times New Roman"/>
        </w:rPr>
      </w:pPr>
      <w:r w:rsidRPr="0092772D">
        <w:rPr>
          <w:rFonts w:ascii="Times New Roman" w:hAnsi="Times New Roman"/>
          <w:sz w:val="24"/>
          <w:szCs w:val="24"/>
        </w:rPr>
        <w:t xml:space="preserve">               1.1.1. Asmenybės tapsmas. Tikslas</w:t>
      </w:r>
      <w:r w:rsidR="00EE2AE0" w:rsidRPr="0092772D">
        <w:rPr>
          <w:rFonts w:ascii="Times New Roman" w:hAnsi="Times New Roman"/>
          <w:sz w:val="24"/>
          <w:szCs w:val="24"/>
        </w:rPr>
        <w:t xml:space="preserve"> – išsiaiškinti</w:t>
      </w:r>
      <w:r w:rsidR="00FE2DD9" w:rsidRPr="0092772D">
        <w:rPr>
          <w:rFonts w:ascii="Times New Roman" w:hAnsi="Times New Roman"/>
          <w:sz w:val="24"/>
          <w:szCs w:val="24"/>
        </w:rPr>
        <w:t>, ar mokiniai suvokia savo asmenybę ir jaučia savivertę,  kiek yra socialūs</w:t>
      </w:r>
      <w:r w:rsidR="005F2B12" w:rsidRPr="0092772D">
        <w:rPr>
          <w:rFonts w:ascii="Times New Roman" w:hAnsi="Times New Roman"/>
          <w:sz w:val="24"/>
          <w:szCs w:val="24"/>
        </w:rPr>
        <w:t>, ar planuoja savo gyvenimą, kelia sau artimesnius ir tolimesnius uždavinius.</w:t>
      </w:r>
    </w:p>
    <w:p w:rsidR="00EE2AE0" w:rsidRPr="0092772D" w:rsidRDefault="00EE2AE0" w:rsidP="00EE2AE0">
      <w:pPr>
        <w:jc w:val="both"/>
        <w:rPr>
          <w:rFonts w:ascii="Times New Roman" w:hAnsi="Times New Roman"/>
          <w:sz w:val="24"/>
          <w:szCs w:val="24"/>
        </w:rPr>
      </w:pPr>
    </w:p>
    <w:p w:rsidR="00EE2AE0" w:rsidRPr="0092772D" w:rsidRDefault="00EE2AE0" w:rsidP="00EE2AE0">
      <w:pPr>
        <w:pStyle w:val="Sraopastraipa1"/>
        <w:tabs>
          <w:tab w:val="left" w:pos="880"/>
        </w:tabs>
        <w:ind w:left="0"/>
        <w:jc w:val="both"/>
        <w:rPr>
          <w:rFonts w:ascii="Times New Roman" w:eastAsia="Times New Roman" w:hAnsi="Times New Roman"/>
          <w:sz w:val="24"/>
          <w:szCs w:val="24"/>
        </w:rPr>
      </w:pPr>
      <w:r w:rsidRPr="0092772D">
        <w:rPr>
          <w:rFonts w:ascii="Times New Roman" w:eastAsia="Times New Roman" w:hAnsi="Times New Roman"/>
          <w:b/>
          <w:sz w:val="24"/>
          <w:szCs w:val="24"/>
        </w:rPr>
        <w:t xml:space="preserve">              Tyrimams pasirinkti metodai</w:t>
      </w:r>
      <w:r w:rsidR="00EB3190" w:rsidRPr="0092772D">
        <w:rPr>
          <w:rFonts w:ascii="Times New Roman" w:eastAsia="Times New Roman" w:hAnsi="Times New Roman"/>
          <w:b/>
          <w:sz w:val="24"/>
          <w:szCs w:val="24"/>
        </w:rPr>
        <w:t xml:space="preserve"> ir įrodymai</w:t>
      </w:r>
      <w:r w:rsidRPr="0092772D">
        <w:rPr>
          <w:rFonts w:ascii="Times New Roman" w:eastAsia="Times New Roman" w:hAnsi="Times New Roman"/>
          <w:sz w:val="24"/>
          <w:szCs w:val="24"/>
        </w:rPr>
        <w:t xml:space="preserve">: </w:t>
      </w:r>
      <w:r w:rsidR="00682714" w:rsidRPr="0092772D">
        <w:rPr>
          <w:rFonts w:ascii="Times New Roman" w:eastAsia="Times New Roman" w:hAnsi="Times New Roman"/>
          <w:sz w:val="24"/>
          <w:szCs w:val="24"/>
        </w:rPr>
        <w:t xml:space="preserve">5-10 klasių mokinių anketavimas, diskusija su klasių atstovais (mokinių taryba), pokalbis su klasių vadovais, interviu su socialiniu pedagogu, psichologu, direktoriaus pavaduotoja neformaliam ugdymui, </w:t>
      </w:r>
      <w:r w:rsidRPr="0092772D">
        <w:rPr>
          <w:rFonts w:ascii="Times New Roman" w:eastAsia="Times New Roman" w:hAnsi="Times New Roman"/>
          <w:sz w:val="24"/>
          <w:szCs w:val="24"/>
        </w:rPr>
        <w:t>dokumentų analizė (</w:t>
      </w:r>
      <w:r w:rsidR="00682714" w:rsidRPr="0092772D">
        <w:rPr>
          <w:rFonts w:ascii="Times New Roman" w:eastAsia="Times New Roman" w:hAnsi="Times New Roman"/>
          <w:sz w:val="24"/>
          <w:szCs w:val="24"/>
        </w:rPr>
        <w:t xml:space="preserve">klasių vadovų </w:t>
      </w:r>
      <w:r w:rsidRPr="0092772D">
        <w:rPr>
          <w:rFonts w:ascii="Times New Roman" w:eastAsia="Times New Roman" w:hAnsi="Times New Roman"/>
          <w:sz w:val="24"/>
          <w:szCs w:val="24"/>
        </w:rPr>
        <w:t xml:space="preserve">planai, </w:t>
      </w:r>
      <w:r w:rsidR="00682714" w:rsidRPr="0092772D">
        <w:rPr>
          <w:rFonts w:ascii="Times New Roman" w:eastAsia="Times New Roman" w:hAnsi="Times New Roman"/>
          <w:sz w:val="24"/>
          <w:szCs w:val="24"/>
        </w:rPr>
        <w:t>ugdymo karjerai koordinatorės veiklos planas, klasių socialinė veikla e. dienyne, NMVA anketa</w:t>
      </w:r>
      <w:r w:rsidRPr="0092772D">
        <w:rPr>
          <w:rFonts w:ascii="Times New Roman" w:eastAsia="Times New Roman" w:hAnsi="Times New Roman"/>
          <w:sz w:val="24"/>
          <w:szCs w:val="24"/>
        </w:rPr>
        <w:t>).</w:t>
      </w:r>
    </w:p>
    <w:p w:rsidR="00EE2AE0" w:rsidRPr="0092772D" w:rsidRDefault="00EE2AE0" w:rsidP="00EE2AE0">
      <w:pPr>
        <w:pStyle w:val="Sraopastraipa1"/>
        <w:ind w:left="0" w:firstLine="360"/>
        <w:jc w:val="both"/>
        <w:rPr>
          <w:rFonts w:ascii="Times New Roman" w:eastAsia="Times New Roman" w:hAnsi="Times New Roman"/>
          <w:color w:val="FF0000"/>
          <w:sz w:val="24"/>
          <w:szCs w:val="24"/>
        </w:rPr>
      </w:pPr>
    </w:p>
    <w:p w:rsidR="00EE2AE0" w:rsidRPr="0092772D" w:rsidRDefault="00EB3190" w:rsidP="00EE2AE0">
      <w:pPr>
        <w:pStyle w:val="Sraopastraipa1"/>
        <w:numPr>
          <w:ilvl w:val="0"/>
          <w:numId w:val="1"/>
        </w:numPr>
        <w:jc w:val="both"/>
        <w:rPr>
          <w:rFonts w:ascii="Times New Roman" w:eastAsia="Times New Roman" w:hAnsi="Times New Roman"/>
          <w:b/>
          <w:lang w:val="en-GB"/>
        </w:rPr>
      </w:pPr>
      <w:proofErr w:type="spellStart"/>
      <w:r w:rsidRPr="0092772D">
        <w:rPr>
          <w:rFonts w:ascii="Times New Roman" w:eastAsia="Times New Roman" w:hAnsi="Times New Roman"/>
          <w:b/>
          <w:sz w:val="24"/>
          <w:szCs w:val="24"/>
          <w:lang w:val="en-GB"/>
        </w:rPr>
        <w:t>Vertinimo</w:t>
      </w:r>
      <w:proofErr w:type="spellEnd"/>
      <w:r w:rsidRPr="0092772D">
        <w:rPr>
          <w:rFonts w:ascii="Times New Roman" w:eastAsia="Times New Roman" w:hAnsi="Times New Roman"/>
          <w:b/>
          <w:sz w:val="24"/>
          <w:szCs w:val="24"/>
          <w:lang w:val="en-GB"/>
        </w:rPr>
        <w:t xml:space="preserve"> </w:t>
      </w:r>
      <w:proofErr w:type="spellStart"/>
      <w:r w:rsidRPr="0092772D">
        <w:rPr>
          <w:rFonts w:ascii="Times New Roman" w:eastAsia="Times New Roman" w:hAnsi="Times New Roman"/>
          <w:b/>
          <w:sz w:val="24"/>
          <w:szCs w:val="24"/>
          <w:lang w:val="en-GB"/>
        </w:rPr>
        <w:t>objektas</w:t>
      </w:r>
      <w:proofErr w:type="spellEnd"/>
      <w:r w:rsidR="00EE2AE0" w:rsidRPr="0092772D">
        <w:rPr>
          <w:rFonts w:ascii="Times New Roman" w:eastAsia="Times New Roman" w:hAnsi="Times New Roman"/>
          <w:b/>
          <w:lang w:val="en-GB"/>
        </w:rPr>
        <w:t xml:space="preserve">. </w:t>
      </w:r>
    </w:p>
    <w:p w:rsidR="00EE2AE0" w:rsidRPr="0092772D" w:rsidRDefault="00EE2AE0" w:rsidP="00EE2AE0">
      <w:pPr>
        <w:pStyle w:val="Sraopastraipa1"/>
        <w:ind w:left="0"/>
        <w:jc w:val="both"/>
        <w:rPr>
          <w:rFonts w:ascii="Times New Roman" w:eastAsia="Times New Roman" w:hAnsi="Times New Roman"/>
          <w:b/>
          <w:lang w:val="en-GB"/>
        </w:rPr>
      </w:pPr>
    </w:p>
    <w:p w:rsidR="00EE2AE0" w:rsidRPr="0092772D" w:rsidRDefault="00EE2AE0" w:rsidP="00EE2AE0">
      <w:pPr>
        <w:pStyle w:val="Sraopastraipa1"/>
        <w:ind w:left="585"/>
        <w:jc w:val="both"/>
        <w:rPr>
          <w:rFonts w:ascii="Times New Roman" w:eastAsia="Times New Roman" w:hAnsi="Times New Roman"/>
          <w:sz w:val="24"/>
          <w:szCs w:val="24"/>
          <w:lang w:val="en-GB"/>
        </w:rPr>
      </w:pPr>
      <w:r w:rsidRPr="0092772D">
        <w:rPr>
          <w:rFonts w:ascii="Times New Roman" w:eastAsia="Times New Roman" w:hAnsi="Times New Roman"/>
          <w:sz w:val="24"/>
          <w:szCs w:val="24"/>
          <w:lang w:val="en-GB"/>
        </w:rPr>
        <w:t>5-10</w:t>
      </w:r>
      <w:r w:rsidR="00EB3190" w:rsidRPr="0092772D">
        <w:rPr>
          <w:rFonts w:ascii="Times New Roman" w:eastAsia="Times New Roman" w:hAnsi="Times New Roman"/>
          <w:sz w:val="24"/>
          <w:szCs w:val="24"/>
          <w:lang w:val="en-GB"/>
        </w:rPr>
        <w:t xml:space="preserve"> </w:t>
      </w:r>
      <w:proofErr w:type="spellStart"/>
      <w:proofErr w:type="gramStart"/>
      <w:r w:rsidR="00EB3190" w:rsidRPr="0092772D">
        <w:rPr>
          <w:rFonts w:ascii="Times New Roman" w:eastAsia="Times New Roman" w:hAnsi="Times New Roman"/>
          <w:sz w:val="24"/>
          <w:szCs w:val="24"/>
          <w:lang w:val="en-GB"/>
        </w:rPr>
        <w:t>klasių</w:t>
      </w:r>
      <w:proofErr w:type="spellEnd"/>
      <w:r w:rsidR="00EB3190" w:rsidRPr="0092772D">
        <w:rPr>
          <w:rFonts w:ascii="Times New Roman" w:eastAsia="Times New Roman" w:hAnsi="Times New Roman"/>
          <w:sz w:val="24"/>
          <w:szCs w:val="24"/>
          <w:lang w:val="en-GB"/>
        </w:rPr>
        <w:t xml:space="preserve">  </w:t>
      </w:r>
      <w:proofErr w:type="spellStart"/>
      <w:r w:rsidR="00EB3190" w:rsidRPr="0092772D">
        <w:rPr>
          <w:rFonts w:ascii="Times New Roman" w:eastAsia="Times New Roman" w:hAnsi="Times New Roman"/>
          <w:sz w:val="24"/>
          <w:szCs w:val="24"/>
          <w:lang w:val="en-GB"/>
        </w:rPr>
        <w:t>mokinių</w:t>
      </w:r>
      <w:proofErr w:type="spellEnd"/>
      <w:proofErr w:type="gramEnd"/>
      <w:r w:rsidR="00EB3190" w:rsidRPr="0092772D">
        <w:rPr>
          <w:rFonts w:ascii="Times New Roman" w:eastAsia="Times New Roman" w:hAnsi="Times New Roman"/>
          <w:sz w:val="24"/>
          <w:szCs w:val="24"/>
          <w:lang w:val="en-GB"/>
        </w:rPr>
        <w:t xml:space="preserve"> </w:t>
      </w:r>
      <w:proofErr w:type="spellStart"/>
      <w:r w:rsidR="00EB3190" w:rsidRPr="0092772D">
        <w:rPr>
          <w:rFonts w:ascii="Times New Roman" w:eastAsia="Times New Roman" w:hAnsi="Times New Roman"/>
          <w:sz w:val="24"/>
          <w:szCs w:val="24"/>
          <w:lang w:val="en-GB"/>
        </w:rPr>
        <w:t>asmenybės</w:t>
      </w:r>
      <w:proofErr w:type="spellEnd"/>
      <w:r w:rsidR="00EB3190" w:rsidRPr="0092772D">
        <w:rPr>
          <w:rFonts w:ascii="Times New Roman" w:eastAsia="Times New Roman" w:hAnsi="Times New Roman"/>
          <w:sz w:val="24"/>
          <w:szCs w:val="24"/>
          <w:lang w:val="en-GB"/>
        </w:rPr>
        <w:t xml:space="preserve"> </w:t>
      </w:r>
      <w:proofErr w:type="spellStart"/>
      <w:r w:rsidR="00EB3190" w:rsidRPr="0092772D">
        <w:rPr>
          <w:rFonts w:ascii="Times New Roman" w:eastAsia="Times New Roman" w:hAnsi="Times New Roman"/>
          <w:sz w:val="24"/>
          <w:szCs w:val="24"/>
          <w:lang w:val="en-GB"/>
        </w:rPr>
        <w:t>tapsmas</w:t>
      </w:r>
      <w:proofErr w:type="spellEnd"/>
      <w:r w:rsidRPr="0092772D">
        <w:rPr>
          <w:rFonts w:ascii="Times New Roman" w:eastAsia="Times New Roman" w:hAnsi="Times New Roman"/>
          <w:sz w:val="24"/>
          <w:szCs w:val="24"/>
          <w:lang w:val="en-GB"/>
        </w:rPr>
        <w:t>.</w:t>
      </w:r>
    </w:p>
    <w:p w:rsidR="00EE2AE0" w:rsidRPr="0092772D" w:rsidRDefault="00EE2AE0" w:rsidP="00EE2AE0">
      <w:pPr>
        <w:pStyle w:val="Sraopastraipa1"/>
        <w:jc w:val="both"/>
        <w:rPr>
          <w:rFonts w:ascii="Times New Roman" w:hAnsi="Times New Roman"/>
          <w:sz w:val="24"/>
          <w:szCs w:val="24"/>
          <w:lang w:val="en-GB"/>
        </w:rPr>
      </w:pPr>
    </w:p>
    <w:p w:rsidR="00EE2AE0" w:rsidRPr="0092772D" w:rsidRDefault="00EE2AE0" w:rsidP="00EE2AE0">
      <w:pPr>
        <w:pStyle w:val="Sraopastraipa1"/>
        <w:numPr>
          <w:ilvl w:val="0"/>
          <w:numId w:val="1"/>
        </w:numPr>
        <w:jc w:val="both"/>
        <w:rPr>
          <w:rFonts w:ascii="Times New Roman" w:hAnsi="Times New Roman"/>
          <w:b/>
          <w:bCs/>
          <w:sz w:val="24"/>
          <w:szCs w:val="24"/>
        </w:rPr>
      </w:pPr>
      <w:r w:rsidRPr="0092772D">
        <w:rPr>
          <w:rFonts w:ascii="Times New Roman" w:hAnsi="Times New Roman"/>
          <w:b/>
          <w:bCs/>
          <w:sz w:val="24"/>
          <w:szCs w:val="24"/>
        </w:rPr>
        <w:t>Veiklos rodiklio</w:t>
      </w:r>
      <w:r w:rsidRPr="0092772D">
        <w:rPr>
          <w:rFonts w:ascii="Times New Roman" w:hAnsi="Times New Roman"/>
          <w:b/>
          <w:bCs/>
          <w:sz w:val="24"/>
          <w:szCs w:val="24"/>
          <w:lang w:val="de-DE"/>
        </w:rPr>
        <w:t xml:space="preserve"> </w:t>
      </w:r>
      <w:r w:rsidRPr="0092772D">
        <w:rPr>
          <w:rFonts w:ascii="Times New Roman" w:hAnsi="Times New Roman"/>
          <w:b/>
          <w:bCs/>
          <w:sz w:val="24"/>
          <w:szCs w:val="24"/>
        </w:rPr>
        <w:t>įvertinimas ir jo  pagrindimas.</w:t>
      </w:r>
    </w:p>
    <w:p w:rsidR="00EE2AE0" w:rsidRPr="0092772D" w:rsidRDefault="00EE2AE0" w:rsidP="00EE2AE0">
      <w:pPr>
        <w:ind w:left="720"/>
        <w:jc w:val="both"/>
        <w:rPr>
          <w:rFonts w:ascii="Times New Roman" w:hAnsi="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1390"/>
        <w:gridCol w:w="6671"/>
      </w:tblGrid>
      <w:tr w:rsidR="00EE2AE0" w:rsidRPr="0092772D" w:rsidTr="00817F27">
        <w:tc>
          <w:tcPr>
            <w:tcW w:w="2537" w:type="dxa"/>
            <w:tcBorders>
              <w:top w:val="single" w:sz="4" w:space="0" w:color="auto"/>
              <w:left w:val="single" w:sz="4" w:space="0" w:color="auto"/>
              <w:bottom w:val="single" w:sz="4" w:space="0" w:color="auto"/>
              <w:right w:val="single" w:sz="4" w:space="0" w:color="auto"/>
            </w:tcBorders>
          </w:tcPr>
          <w:p w:rsidR="00EE2AE0" w:rsidRPr="0092772D" w:rsidRDefault="00071595" w:rsidP="00271E61">
            <w:pPr>
              <w:jc w:val="center"/>
              <w:rPr>
                <w:rFonts w:ascii="Times New Roman" w:eastAsia="Times New Roman" w:hAnsi="Times New Roman"/>
                <w:sz w:val="24"/>
                <w:szCs w:val="24"/>
                <w:lang w:val="pt-BR"/>
              </w:rPr>
            </w:pPr>
            <w:r w:rsidRPr="0092772D">
              <w:rPr>
                <w:rFonts w:ascii="Times New Roman" w:eastAsia="Times New Roman" w:hAnsi="Times New Roman"/>
                <w:sz w:val="24"/>
                <w:szCs w:val="24"/>
                <w:lang w:val="pt-BR"/>
              </w:rPr>
              <w:t xml:space="preserve"> 1.1.1.veiklos rodiklio iliustracijų</w:t>
            </w:r>
            <w:r w:rsidR="00EE2AE0" w:rsidRPr="0092772D">
              <w:rPr>
                <w:rFonts w:ascii="Times New Roman" w:eastAsia="Times New Roman" w:hAnsi="Times New Roman"/>
                <w:sz w:val="24"/>
                <w:szCs w:val="24"/>
                <w:lang w:val="pt-BR"/>
              </w:rPr>
              <w:t xml:space="preserve"> 4 lygis</w:t>
            </w:r>
          </w:p>
        </w:tc>
        <w:tc>
          <w:tcPr>
            <w:tcW w:w="1390" w:type="dxa"/>
            <w:tcBorders>
              <w:top w:val="single" w:sz="4" w:space="0" w:color="auto"/>
              <w:left w:val="single" w:sz="4" w:space="0" w:color="auto"/>
              <w:bottom w:val="single" w:sz="4" w:space="0" w:color="auto"/>
              <w:right w:val="single" w:sz="4" w:space="0" w:color="auto"/>
            </w:tcBorders>
          </w:tcPr>
          <w:p w:rsidR="00EE2AE0" w:rsidRPr="0092772D" w:rsidRDefault="00EE2AE0" w:rsidP="00271E61">
            <w:pPr>
              <w:jc w:val="center"/>
              <w:rPr>
                <w:rFonts w:ascii="Times New Roman" w:eastAsia="Times New Roman" w:hAnsi="Times New Roman"/>
                <w:sz w:val="24"/>
                <w:szCs w:val="24"/>
                <w:lang w:val="pt-BR"/>
              </w:rPr>
            </w:pPr>
            <w:r w:rsidRPr="0092772D">
              <w:rPr>
                <w:rFonts w:ascii="Times New Roman" w:eastAsia="Times New Roman" w:hAnsi="Times New Roman"/>
                <w:sz w:val="24"/>
                <w:szCs w:val="24"/>
                <w:lang w:val="pt-BR"/>
              </w:rPr>
              <w:t>Įsivertinimo</w:t>
            </w:r>
          </w:p>
          <w:p w:rsidR="00EE2AE0" w:rsidRPr="0092772D" w:rsidRDefault="00EE2AE0" w:rsidP="00271E61">
            <w:pPr>
              <w:jc w:val="center"/>
              <w:rPr>
                <w:rFonts w:ascii="Times New Roman" w:eastAsia="Times New Roman" w:hAnsi="Times New Roman"/>
                <w:sz w:val="24"/>
                <w:szCs w:val="24"/>
                <w:lang w:val="pt-BR"/>
              </w:rPr>
            </w:pPr>
            <w:r w:rsidRPr="0092772D">
              <w:rPr>
                <w:rFonts w:ascii="Times New Roman" w:eastAsia="Times New Roman" w:hAnsi="Times New Roman"/>
                <w:sz w:val="24"/>
                <w:szCs w:val="24"/>
                <w:lang w:val="pt-BR"/>
              </w:rPr>
              <w:t xml:space="preserve">lygis </w:t>
            </w:r>
          </w:p>
        </w:tc>
        <w:tc>
          <w:tcPr>
            <w:tcW w:w="6671" w:type="dxa"/>
            <w:tcBorders>
              <w:top w:val="single" w:sz="4" w:space="0" w:color="auto"/>
              <w:left w:val="single" w:sz="4" w:space="0" w:color="auto"/>
              <w:bottom w:val="single" w:sz="4" w:space="0" w:color="auto"/>
              <w:right w:val="single" w:sz="4" w:space="0" w:color="auto"/>
            </w:tcBorders>
          </w:tcPr>
          <w:p w:rsidR="00EE2AE0" w:rsidRPr="0092772D" w:rsidRDefault="00EE2AE0" w:rsidP="00271E61">
            <w:pPr>
              <w:jc w:val="center"/>
              <w:rPr>
                <w:rFonts w:ascii="Times New Roman" w:eastAsia="Times New Roman" w:hAnsi="Times New Roman"/>
                <w:sz w:val="24"/>
                <w:szCs w:val="24"/>
                <w:lang w:val="pt-BR"/>
              </w:rPr>
            </w:pPr>
            <w:r w:rsidRPr="0092772D">
              <w:rPr>
                <w:rFonts w:ascii="Times New Roman" w:eastAsia="Times New Roman" w:hAnsi="Times New Roman"/>
                <w:sz w:val="24"/>
                <w:szCs w:val="24"/>
                <w:lang w:val="pt-BR"/>
              </w:rPr>
              <w:t>Kodėl taip vertinama</w:t>
            </w:r>
          </w:p>
          <w:p w:rsidR="00EE2AE0" w:rsidRPr="0092772D" w:rsidRDefault="00EE2AE0" w:rsidP="00271E61">
            <w:pPr>
              <w:jc w:val="center"/>
              <w:rPr>
                <w:rFonts w:ascii="Times New Roman" w:eastAsia="Times New Roman" w:hAnsi="Times New Roman"/>
                <w:sz w:val="24"/>
                <w:szCs w:val="24"/>
              </w:rPr>
            </w:pPr>
          </w:p>
        </w:tc>
      </w:tr>
      <w:tr w:rsidR="00EE2AE0" w:rsidRPr="0092772D" w:rsidTr="00817F27">
        <w:tc>
          <w:tcPr>
            <w:tcW w:w="2537" w:type="dxa"/>
            <w:tcBorders>
              <w:top w:val="single" w:sz="4" w:space="0" w:color="auto"/>
              <w:left w:val="single" w:sz="4" w:space="0" w:color="auto"/>
              <w:bottom w:val="single" w:sz="4" w:space="0" w:color="auto"/>
              <w:right w:val="single" w:sz="4" w:space="0" w:color="auto"/>
            </w:tcBorders>
          </w:tcPr>
          <w:p w:rsidR="00C34B04" w:rsidRPr="0092772D" w:rsidRDefault="00C34B04" w:rsidP="00C34B04">
            <w:pPr>
              <w:pStyle w:val="Pa16"/>
              <w:rPr>
                <w:rFonts w:ascii="Times New Roman" w:hAnsi="Times New Roman" w:cs="Times New Roman"/>
                <w:color w:val="000000"/>
                <w:sz w:val="22"/>
                <w:szCs w:val="22"/>
              </w:rPr>
            </w:pPr>
            <w:r w:rsidRPr="0092772D">
              <w:rPr>
                <w:rFonts w:ascii="Times New Roman" w:eastAsia="Times New Roman" w:hAnsi="Times New Roman" w:cs="Times New Roman"/>
                <w:lang w:val="en-US"/>
              </w:rPr>
              <w:t>1.</w:t>
            </w:r>
            <w:r w:rsidRPr="0092772D">
              <w:rPr>
                <w:rFonts w:ascii="Times New Roman" w:hAnsi="Times New Roman" w:cs="Times New Roman"/>
                <w:color w:val="000000"/>
              </w:rPr>
              <w:t xml:space="preserve"> </w:t>
            </w:r>
            <w:r w:rsidRPr="0092772D">
              <w:rPr>
                <w:rFonts w:ascii="Times New Roman" w:hAnsi="Times New Roman" w:cs="Times New Roman"/>
                <w:color w:val="000000"/>
                <w:sz w:val="22"/>
                <w:szCs w:val="22"/>
              </w:rPr>
              <w:t xml:space="preserve">Daugiau kaip 80 proc. 5–10 klasių mokinių suvokia savo asmenybės unikalumą: geba nusakyti, kuo jie skiriasi nuo kitų, kokiose gyvenimo situacijose jiems sekasi geriausiai, žino savo gabumus ir polinkius. </w:t>
            </w:r>
          </w:p>
          <w:p w:rsidR="00EE2AE0" w:rsidRPr="0092772D" w:rsidRDefault="00C34B04" w:rsidP="00C34B04">
            <w:pPr>
              <w:tabs>
                <w:tab w:val="center" w:pos="1280"/>
              </w:tabs>
              <w:ind w:hanging="567"/>
              <w:jc w:val="both"/>
              <w:rPr>
                <w:rFonts w:ascii="Times New Roman" w:eastAsia="Times New Roman" w:hAnsi="Times New Roman"/>
                <w:sz w:val="24"/>
                <w:szCs w:val="24"/>
                <w:lang w:val="en-US"/>
              </w:rPr>
            </w:pPr>
            <w:proofErr w:type="spellStart"/>
            <w:r w:rsidRPr="0092772D">
              <w:rPr>
                <w:rFonts w:ascii="Times New Roman" w:eastAsia="Times New Roman" w:hAnsi="Times New Roman"/>
                <w:sz w:val="24"/>
                <w:szCs w:val="24"/>
                <w:lang w:val="en-US"/>
              </w:rPr>
              <w:t>oky</w:t>
            </w:r>
            <w:proofErr w:type="spellEnd"/>
          </w:p>
        </w:tc>
        <w:tc>
          <w:tcPr>
            <w:tcW w:w="1390" w:type="dxa"/>
            <w:tcBorders>
              <w:top w:val="single" w:sz="4" w:space="0" w:color="auto"/>
              <w:left w:val="single" w:sz="4" w:space="0" w:color="auto"/>
              <w:bottom w:val="single" w:sz="4" w:space="0" w:color="auto"/>
              <w:right w:val="single" w:sz="4" w:space="0" w:color="auto"/>
            </w:tcBorders>
          </w:tcPr>
          <w:p w:rsidR="00EE2AE0" w:rsidRPr="0092772D" w:rsidRDefault="00C34B04" w:rsidP="00271E61">
            <w:pPr>
              <w:jc w:val="center"/>
              <w:rPr>
                <w:rFonts w:ascii="Times New Roman" w:eastAsia="Times New Roman" w:hAnsi="Times New Roman"/>
                <w:sz w:val="24"/>
                <w:szCs w:val="24"/>
                <w:lang w:val="en-US"/>
              </w:rPr>
            </w:pPr>
            <w:r w:rsidRPr="0092772D">
              <w:rPr>
                <w:rFonts w:ascii="Times New Roman" w:eastAsia="Times New Roman" w:hAnsi="Times New Roman"/>
                <w:sz w:val="24"/>
                <w:szCs w:val="24"/>
                <w:lang w:val="en-US"/>
              </w:rPr>
              <w:t>4</w:t>
            </w:r>
          </w:p>
        </w:tc>
        <w:tc>
          <w:tcPr>
            <w:tcW w:w="6671" w:type="dxa"/>
            <w:tcBorders>
              <w:top w:val="single" w:sz="4" w:space="0" w:color="auto"/>
              <w:left w:val="single" w:sz="4" w:space="0" w:color="auto"/>
              <w:bottom w:val="single" w:sz="4" w:space="0" w:color="auto"/>
              <w:right w:val="single" w:sz="4" w:space="0" w:color="auto"/>
            </w:tcBorders>
          </w:tcPr>
          <w:p w:rsidR="003B2CE1" w:rsidRPr="0092772D" w:rsidRDefault="003B2CE1" w:rsidP="003B2CE1">
            <w:pPr>
              <w:spacing w:after="160" w:line="259" w:lineRule="auto"/>
              <w:jc w:val="both"/>
              <w:rPr>
                <w:rFonts w:ascii="Times New Roman" w:eastAsiaTheme="minorHAnsi" w:hAnsi="Times New Roman"/>
              </w:rPr>
            </w:pPr>
            <w:r w:rsidRPr="0092772D">
              <w:rPr>
                <w:rFonts w:ascii="Times New Roman" w:eastAsiaTheme="minorHAnsi" w:hAnsi="Times New Roman"/>
              </w:rPr>
              <w:t xml:space="preserve">    Iš 5-10 klasių mokinių anketos detalios analizės matome, kad mokiniai žino savo gabumus ir kas geriausiai sekasi. Tai nurodoma vienoje iš aukščiausių verčių.</w:t>
            </w:r>
          </w:p>
          <w:p w:rsidR="00EE2AE0" w:rsidRPr="0092772D" w:rsidRDefault="00EE2AE0" w:rsidP="00817F27">
            <w:pPr>
              <w:ind w:right="881"/>
              <w:jc w:val="both"/>
              <w:rPr>
                <w:rFonts w:ascii="Times New Roman" w:hAnsi="Times New Roman"/>
                <w:sz w:val="24"/>
                <w:szCs w:val="24"/>
              </w:rPr>
            </w:pPr>
          </w:p>
        </w:tc>
      </w:tr>
      <w:tr w:rsidR="00EE2AE0" w:rsidRPr="0092772D" w:rsidTr="00817F27">
        <w:tc>
          <w:tcPr>
            <w:tcW w:w="2537" w:type="dxa"/>
            <w:tcBorders>
              <w:top w:val="single" w:sz="4" w:space="0" w:color="auto"/>
              <w:left w:val="single" w:sz="4" w:space="0" w:color="auto"/>
              <w:bottom w:val="single" w:sz="4" w:space="0" w:color="auto"/>
              <w:right w:val="single" w:sz="4" w:space="0" w:color="auto"/>
            </w:tcBorders>
          </w:tcPr>
          <w:p w:rsidR="00446291" w:rsidRPr="0092772D" w:rsidRDefault="00446291" w:rsidP="00446291">
            <w:pPr>
              <w:rPr>
                <w:rFonts w:ascii="Times New Roman" w:eastAsiaTheme="minorHAnsi" w:hAnsi="Times New Roman"/>
                <w:color w:val="000000"/>
              </w:rPr>
            </w:pPr>
            <w:r w:rsidRPr="0092772D">
              <w:rPr>
                <w:rFonts w:ascii="Times New Roman" w:eastAsia="Times New Roman" w:hAnsi="Times New Roman"/>
                <w:sz w:val="24"/>
                <w:szCs w:val="24"/>
                <w:lang w:val="pt-BR"/>
              </w:rPr>
              <w:t>2.</w:t>
            </w:r>
            <w:r w:rsidR="00EE2AE0" w:rsidRPr="0092772D">
              <w:rPr>
                <w:rFonts w:ascii="Times New Roman" w:eastAsia="Times New Roman" w:hAnsi="Times New Roman"/>
                <w:sz w:val="24"/>
                <w:szCs w:val="24"/>
                <w:lang w:val="pt-BR"/>
              </w:rPr>
              <w:t xml:space="preserve"> </w:t>
            </w:r>
            <w:r w:rsidRPr="0092772D">
              <w:rPr>
                <w:rFonts w:ascii="Times New Roman" w:eastAsiaTheme="minorHAnsi" w:hAnsi="Times New Roman"/>
                <w:color w:val="000000"/>
              </w:rPr>
              <w:t>75 proc. mokinių lanko būrelius.</w:t>
            </w:r>
          </w:p>
          <w:p w:rsidR="00446291" w:rsidRPr="0092772D" w:rsidRDefault="00446291" w:rsidP="00446291">
            <w:pPr>
              <w:spacing w:after="160" w:line="259" w:lineRule="auto"/>
              <w:rPr>
                <w:rFonts w:ascii="Times New Roman" w:eastAsiaTheme="minorHAnsi" w:hAnsi="Times New Roman"/>
                <w:color w:val="000000"/>
              </w:rPr>
            </w:pPr>
          </w:p>
          <w:p w:rsidR="00EE2AE0" w:rsidRPr="0092772D" w:rsidRDefault="00EE2AE0" w:rsidP="00C71A4E">
            <w:pPr>
              <w:ind w:hanging="567"/>
              <w:rPr>
                <w:rFonts w:ascii="Times New Roman" w:eastAsia="Times New Roman" w:hAnsi="Times New Roman"/>
                <w:sz w:val="24"/>
                <w:szCs w:val="24"/>
                <w:lang w:val="pt-BR"/>
              </w:rPr>
            </w:pPr>
          </w:p>
        </w:tc>
        <w:tc>
          <w:tcPr>
            <w:tcW w:w="1390" w:type="dxa"/>
            <w:tcBorders>
              <w:top w:val="single" w:sz="4" w:space="0" w:color="auto"/>
              <w:left w:val="single" w:sz="4" w:space="0" w:color="auto"/>
              <w:bottom w:val="single" w:sz="4" w:space="0" w:color="auto"/>
              <w:right w:val="single" w:sz="4" w:space="0" w:color="auto"/>
            </w:tcBorders>
          </w:tcPr>
          <w:p w:rsidR="00EE2AE0" w:rsidRPr="0092772D" w:rsidRDefault="00970815" w:rsidP="00271E61">
            <w:pPr>
              <w:jc w:val="center"/>
              <w:rPr>
                <w:rFonts w:ascii="Times New Roman" w:eastAsia="Times New Roman" w:hAnsi="Times New Roman"/>
                <w:sz w:val="24"/>
                <w:szCs w:val="24"/>
                <w:lang w:val="pt-BR"/>
              </w:rPr>
            </w:pPr>
            <w:r w:rsidRPr="0092772D">
              <w:rPr>
                <w:rFonts w:ascii="Times New Roman" w:eastAsia="Times New Roman" w:hAnsi="Times New Roman"/>
                <w:sz w:val="24"/>
                <w:szCs w:val="24"/>
                <w:lang w:val="pt-BR"/>
              </w:rPr>
              <w:t>3</w:t>
            </w:r>
          </w:p>
        </w:tc>
        <w:tc>
          <w:tcPr>
            <w:tcW w:w="6671" w:type="dxa"/>
            <w:tcBorders>
              <w:top w:val="single" w:sz="4" w:space="0" w:color="auto"/>
              <w:left w:val="single" w:sz="4" w:space="0" w:color="auto"/>
              <w:bottom w:val="single" w:sz="4" w:space="0" w:color="auto"/>
              <w:right w:val="single" w:sz="4" w:space="0" w:color="auto"/>
            </w:tcBorders>
          </w:tcPr>
          <w:p w:rsidR="005864B4" w:rsidRPr="0092772D" w:rsidRDefault="005864B4" w:rsidP="005864B4">
            <w:pPr>
              <w:jc w:val="both"/>
              <w:rPr>
                <w:rFonts w:ascii="Times New Roman" w:eastAsiaTheme="minorHAnsi" w:hAnsi="Times New Roman"/>
              </w:rPr>
            </w:pPr>
            <w:r w:rsidRPr="0092772D">
              <w:rPr>
                <w:rFonts w:ascii="Times New Roman" w:eastAsiaTheme="minorHAnsi" w:hAnsi="Times New Roman"/>
              </w:rPr>
              <w:t xml:space="preserve">  Iš suvestinės apie būrelių lankymą aiškėja, kad 73% mokinių lanko būrelius mokykloje ar už jos ribų taip lavindami savo gabumus patinkančioje veikloje. Mažiausiai būrelių lanko dviejų klasių, turinčių elgesio ir pažangos problemų, mokiniai.</w:t>
            </w:r>
          </w:p>
          <w:p w:rsidR="00EE2AE0" w:rsidRPr="0092772D" w:rsidRDefault="00EE2AE0" w:rsidP="00271E61">
            <w:pPr>
              <w:tabs>
                <w:tab w:val="left" w:pos="1440"/>
              </w:tabs>
              <w:jc w:val="both"/>
              <w:rPr>
                <w:rFonts w:ascii="Times New Roman" w:hAnsi="Times New Roman"/>
              </w:rPr>
            </w:pPr>
          </w:p>
        </w:tc>
      </w:tr>
      <w:tr w:rsidR="00EE2AE0" w:rsidRPr="0092772D" w:rsidTr="00817F27">
        <w:tc>
          <w:tcPr>
            <w:tcW w:w="2537" w:type="dxa"/>
            <w:tcBorders>
              <w:top w:val="single" w:sz="4" w:space="0" w:color="auto"/>
              <w:left w:val="single" w:sz="4" w:space="0" w:color="auto"/>
              <w:bottom w:val="single" w:sz="4" w:space="0" w:color="auto"/>
              <w:right w:val="single" w:sz="4" w:space="0" w:color="auto"/>
            </w:tcBorders>
          </w:tcPr>
          <w:p w:rsidR="00EE2AE0" w:rsidRPr="0092772D" w:rsidRDefault="00EE2AE0" w:rsidP="005B301D">
            <w:pPr>
              <w:rPr>
                <w:rFonts w:ascii="Times New Roman" w:eastAsia="Times New Roman" w:hAnsi="Times New Roman"/>
                <w:sz w:val="24"/>
                <w:szCs w:val="24"/>
              </w:rPr>
            </w:pPr>
            <w:r w:rsidRPr="0092772D">
              <w:rPr>
                <w:rFonts w:ascii="Times New Roman" w:eastAsia="Times New Roman" w:hAnsi="Times New Roman"/>
                <w:sz w:val="24"/>
                <w:szCs w:val="24"/>
              </w:rPr>
              <w:t>3.</w:t>
            </w:r>
            <w:r w:rsidR="00443BE7" w:rsidRPr="0092772D">
              <w:rPr>
                <w:rFonts w:ascii="Times New Roman" w:hAnsi="Times New Roman"/>
                <w:color w:val="000000"/>
              </w:rPr>
              <w:t xml:space="preserve"> 80 proc. 5–10 klasių mokinių supranta žinių ir mokymosi vertę, geba sau  kelti mokymosi tikslus ir uždavinius.</w:t>
            </w:r>
          </w:p>
        </w:tc>
        <w:tc>
          <w:tcPr>
            <w:tcW w:w="1390" w:type="dxa"/>
            <w:tcBorders>
              <w:top w:val="single" w:sz="4" w:space="0" w:color="auto"/>
              <w:left w:val="single" w:sz="4" w:space="0" w:color="auto"/>
              <w:bottom w:val="single" w:sz="4" w:space="0" w:color="auto"/>
              <w:right w:val="single" w:sz="4" w:space="0" w:color="auto"/>
            </w:tcBorders>
          </w:tcPr>
          <w:p w:rsidR="00EE2AE0" w:rsidRPr="0092772D" w:rsidRDefault="001C52C6" w:rsidP="00271E61">
            <w:pPr>
              <w:jc w:val="center"/>
              <w:rPr>
                <w:rFonts w:ascii="Times New Roman" w:eastAsia="Times New Roman" w:hAnsi="Times New Roman"/>
                <w:sz w:val="24"/>
                <w:szCs w:val="24"/>
              </w:rPr>
            </w:pPr>
            <w:r w:rsidRPr="0092772D">
              <w:rPr>
                <w:rFonts w:ascii="Times New Roman" w:eastAsia="Times New Roman" w:hAnsi="Times New Roman"/>
                <w:sz w:val="24"/>
                <w:szCs w:val="24"/>
              </w:rPr>
              <w:t>2</w:t>
            </w:r>
          </w:p>
        </w:tc>
        <w:tc>
          <w:tcPr>
            <w:tcW w:w="6671" w:type="dxa"/>
            <w:tcBorders>
              <w:top w:val="single" w:sz="4" w:space="0" w:color="auto"/>
              <w:left w:val="single" w:sz="4" w:space="0" w:color="auto"/>
              <w:bottom w:val="single" w:sz="4" w:space="0" w:color="auto"/>
              <w:right w:val="single" w:sz="4" w:space="0" w:color="auto"/>
            </w:tcBorders>
          </w:tcPr>
          <w:p w:rsidR="00F778B1" w:rsidRPr="0092772D" w:rsidRDefault="00F778B1" w:rsidP="00F778B1">
            <w:pPr>
              <w:spacing w:after="160" w:line="259" w:lineRule="auto"/>
              <w:jc w:val="both"/>
              <w:rPr>
                <w:rFonts w:ascii="Times New Roman" w:eastAsiaTheme="minorHAnsi" w:hAnsi="Times New Roman"/>
              </w:rPr>
            </w:pPr>
            <w:r w:rsidRPr="0092772D">
              <w:rPr>
                <w:rFonts w:ascii="Times New Roman" w:eastAsiaTheme="minorHAnsi" w:hAnsi="Times New Roman"/>
              </w:rPr>
              <w:t xml:space="preserve">   NMVA 5-10 klasių apklausoje mokiniai teigia, kad reikėtų  su dalykų mokytojais planuoti mokymosi tikslus ir galimybes, taip pat trūksta mokymosi sėkmių  aptarimo.</w:t>
            </w:r>
          </w:p>
          <w:p w:rsidR="00F778B1" w:rsidRPr="0092772D" w:rsidRDefault="00F778B1" w:rsidP="00F778B1">
            <w:pPr>
              <w:spacing w:after="160" w:line="259" w:lineRule="auto"/>
              <w:jc w:val="both"/>
              <w:rPr>
                <w:rFonts w:ascii="Times New Roman" w:eastAsiaTheme="minorHAnsi" w:hAnsi="Times New Roman"/>
              </w:rPr>
            </w:pPr>
            <w:r w:rsidRPr="0092772D">
              <w:rPr>
                <w:rFonts w:ascii="Times New Roman" w:eastAsiaTheme="minorHAnsi" w:hAnsi="Times New Roman"/>
              </w:rPr>
              <w:t xml:space="preserve"> Iš 5-10 klasių mokinių anketos apie 1.1.1. rodiklį detalios analizės aiškėja, kad mokiniai nemoka įvardyti žingsnius tikslams pasiekti.</w:t>
            </w:r>
          </w:p>
          <w:p w:rsidR="00F778B1" w:rsidRPr="0092772D" w:rsidRDefault="00F778B1" w:rsidP="00F778B1">
            <w:pPr>
              <w:spacing w:after="160" w:line="259" w:lineRule="auto"/>
              <w:jc w:val="both"/>
              <w:rPr>
                <w:rFonts w:ascii="Times New Roman" w:eastAsiaTheme="minorHAnsi" w:hAnsi="Times New Roman"/>
              </w:rPr>
            </w:pPr>
            <w:r w:rsidRPr="0092772D">
              <w:rPr>
                <w:rFonts w:ascii="Times New Roman" w:eastAsiaTheme="minorHAnsi" w:hAnsi="Times New Roman"/>
              </w:rPr>
              <w:t xml:space="preserve">  5-8 klasių mokinių asmeninės pažangos stebėjimo ataskaitoje ( pateikė klasių vadovai) aiškėja, kad dalis mokinių asmeninės pažangos lapus pildo neatsakingai ir neapgalvotai, grįžtamoji informacija iš tėvų  ir iš mokinių nėra pakankama klasės vadovui. Tik 50% mokinių sugeba numatyti žingsnius konkrečių tikslų įgyvendinimui ir geba analizuoti savo pažangą.</w:t>
            </w:r>
          </w:p>
          <w:p w:rsidR="00F778B1" w:rsidRPr="0092772D" w:rsidRDefault="00F778B1" w:rsidP="00F778B1">
            <w:pPr>
              <w:spacing w:after="160" w:line="259" w:lineRule="auto"/>
              <w:jc w:val="both"/>
              <w:rPr>
                <w:rFonts w:ascii="Times New Roman" w:eastAsiaTheme="minorHAnsi" w:hAnsi="Times New Roman"/>
              </w:rPr>
            </w:pPr>
            <w:r w:rsidRPr="0092772D">
              <w:rPr>
                <w:rFonts w:ascii="Times New Roman" w:eastAsiaTheme="minorHAnsi" w:hAnsi="Times New Roman"/>
              </w:rPr>
              <w:lastRenderedPageBreak/>
              <w:t xml:space="preserve">    5-8 klasių mokinių apskritojo stalo diskusijose mokiniai pasakė, ką reikėtų daryti , kad pasiektų norimų mokymosi rezultatų:</w:t>
            </w:r>
          </w:p>
          <w:p w:rsidR="00F778B1" w:rsidRPr="0092772D" w:rsidRDefault="00F778B1" w:rsidP="00F778B1">
            <w:pPr>
              <w:numPr>
                <w:ilvl w:val="0"/>
                <w:numId w:val="3"/>
              </w:numPr>
              <w:spacing w:after="160" w:line="259" w:lineRule="auto"/>
              <w:contextualSpacing/>
              <w:jc w:val="both"/>
              <w:rPr>
                <w:rFonts w:ascii="Times New Roman" w:eastAsiaTheme="minorHAnsi" w:hAnsi="Times New Roman"/>
              </w:rPr>
            </w:pPr>
            <w:r w:rsidRPr="0092772D">
              <w:rPr>
                <w:rFonts w:ascii="Times New Roman" w:eastAsiaTheme="minorHAnsi" w:hAnsi="Times New Roman"/>
              </w:rPr>
              <w:t>bendradarbiauti su mokytojais ir klasės draugais,</w:t>
            </w:r>
          </w:p>
          <w:p w:rsidR="00F778B1" w:rsidRPr="0092772D" w:rsidRDefault="00F778B1" w:rsidP="00F778B1">
            <w:pPr>
              <w:numPr>
                <w:ilvl w:val="0"/>
                <w:numId w:val="3"/>
              </w:numPr>
              <w:spacing w:after="160" w:line="259" w:lineRule="auto"/>
              <w:contextualSpacing/>
              <w:jc w:val="both"/>
              <w:rPr>
                <w:rFonts w:ascii="Times New Roman" w:eastAsiaTheme="minorHAnsi" w:hAnsi="Times New Roman"/>
              </w:rPr>
            </w:pPr>
            <w:r w:rsidRPr="0092772D">
              <w:rPr>
                <w:rFonts w:ascii="Times New Roman" w:eastAsiaTheme="minorHAnsi" w:hAnsi="Times New Roman"/>
              </w:rPr>
              <w:t>stengtis dirbti klasėje ir atlikti namų darbus,</w:t>
            </w:r>
          </w:p>
          <w:p w:rsidR="00F778B1" w:rsidRPr="0092772D" w:rsidRDefault="00F778B1" w:rsidP="00F778B1">
            <w:pPr>
              <w:numPr>
                <w:ilvl w:val="0"/>
                <w:numId w:val="3"/>
              </w:numPr>
              <w:spacing w:after="160" w:line="259" w:lineRule="auto"/>
              <w:contextualSpacing/>
              <w:jc w:val="both"/>
              <w:rPr>
                <w:rFonts w:ascii="Times New Roman" w:eastAsiaTheme="minorHAnsi" w:hAnsi="Times New Roman"/>
              </w:rPr>
            </w:pPr>
            <w:r w:rsidRPr="0092772D">
              <w:rPr>
                <w:rFonts w:ascii="Times New Roman" w:eastAsiaTheme="minorHAnsi" w:hAnsi="Times New Roman"/>
              </w:rPr>
              <w:t>gerai pažinti save.</w:t>
            </w:r>
          </w:p>
          <w:p w:rsidR="00EE2AE0" w:rsidRPr="0092772D" w:rsidRDefault="00EE2AE0" w:rsidP="00271E61">
            <w:pPr>
              <w:jc w:val="both"/>
              <w:rPr>
                <w:rFonts w:ascii="Times New Roman" w:hAnsi="Times New Roman"/>
              </w:rPr>
            </w:pPr>
          </w:p>
        </w:tc>
      </w:tr>
      <w:tr w:rsidR="00EE2AE0" w:rsidRPr="0092772D" w:rsidTr="00817F27">
        <w:tc>
          <w:tcPr>
            <w:tcW w:w="2537" w:type="dxa"/>
            <w:tcBorders>
              <w:top w:val="single" w:sz="4" w:space="0" w:color="auto"/>
              <w:left w:val="single" w:sz="4" w:space="0" w:color="auto"/>
              <w:bottom w:val="single" w:sz="4" w:space="0" w:color="auto"/>
              <w:right w:val="single" w:sz="4" w:space="0" w:color="auto"/>
            </w:tcBorders>
          </w:tcPr>
          <w:p w:rsidR="00E420B7" w:rsidRPr="0092772D" w:rsidRDefault="00EE2AE0" w:rsidP="00E420B7">
            <w:pPr>
              <w:pStyle w:val="Pa16"/>
              <w:rPr>
                <w:rFonts w:ascii="Times New Roman" w:hAnsi="Times New Roman" w:cs="Times New Roman"/>
                <w:color w:val="000000"/>
                <w:sz w:val="22"/>
                <w:szCs w:val="22"/>
              </w:rPr>
            </w:pPr>
            <w:r w:rsidRPr="0092772D">
              <w:rPr>
                <w:rFonts w:ascii="Times New Roman" w:eastAsia="Times New Roman" w:hAnsi="Times New Roman" w:cs="Times New Roman"/>
              </w:rPr>
              <w:lastRenderedPageBreak/>
              <w:t xml:space="preserve">4. </w:t>
            </w:r>
            <w:r w:rsidR="00E420B7" w:rsidRPr="0092772D">
              <w:rPr>
                <w:rFonts w:ascii="Times New Roman" w:hAnsi="Times New Roman" w:cs="Times New Roman"/>
                <w:color w:val="000000"/>
                <w:sz w:val="22"/>
                <w:szCs w:val="22"/>
              </w:rPr>
              <w:t xml:space="preserve">80 proc. mokinių pasitiki savo jėgomis ir nebijo iššūkių. </w:t>
            </w:r>
          </w:p>
          <w:p w:rsidR="00E420B7" w:rsidRPr="0092772D" w:rsidRDefault="00E420B7" w:rsidP="00E420B7">
            <w:pPr>
              <w:spacing w:after="160" w:line="259" w:lineRule="auto"/>
              <w:rPr>
                <w:rFonts w:ascii="Times New Roman" w:eastAsiaTheme="minorHAnsi" w:hAnsi="Times New Roman"/>
              </w:rPr>
            </w:pPr>
          </w:p>
          <w:p w:rsidR="00EE2AE0" w:rsidRPr="0092772D" w:rsidRDefault="00EE2AE0" w:rsidP="009B201F">
            <w:pPr>
              <w:rPr>
                <w:rFonts w:ascii="Times New Roman" w:eastAsia="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EE2AE0" w:rsidRPr="0092772D" w:rsidRDefault="005539D1" w:rsidP="00271E61">
            <w:pPr>
              <w:jc w:val="center"/>
              <w:rPr>
                <w:rFonts w:ascii="Times New Roman" w:eastAsia="Times New Roman" w:hAnsi="Times New Roman"/>
                <w:sz w:val="24"/>
                <w:szCs w:val="24"/>
              </w:rPr>
            </w:pPr>
            <w:r w:rsidRPr="0092772D">
              <w:rPr>
                <w:rFonts w:ascii="Times New Roman" w:eastAsia="Times New Roman" w:hAnsi="Times New Roman"/>
                <w:sz w:val="24"/>
                <w:szCs w:val="24"/>
              </w:rPr>
              <w:t>3</w:t>
            </w:r>
          </w:p>
        </w:tc>
        <w:tc>
          <w:tcPr>
            <w:tcW w:w="6671" w:type="dxa"/>
            <w:tcBorders>
              <w:top w:val="single" w:sz="4" w:space="0" w:color="auto"/>
              <w:left w:val="single" w:sz="4" w:space="0" w:color="auto"/>
              <w:bottom w:val="single" w:sz="4" w:space="0" w:color="auto"/>
              <w:right w:val="single" w:sz="4" w:space="0" w:color="auto"/>
            </w:tcBorders>
          </w:tcPr>
          <w:p w:rsidR="00C4021E" w:rsidRPr="0092772D" w:rsidRDefault="00C4021E" w:rsidP="00C4021E">
            <w:pPr>
              <w:spacing w:after="160" w:line="259" w:lineRule="auto"/>
              <w:jc w:val="both"/>
              <w:rPr>
                <w:rFonts w:ascii="Times New Roman" w:eastAsiaTheme="minorHAnsi" w:hAnsi="Times New Roman"/>
              </w:rPr>
            </w:pPr>
            <w:r w:rsidRPr="0092772D">
              <w:rPr>
                <w:rFonts w:ascii="Times New Roman" w:eastAsiaTheme="minorHAnsi" w:hAnsi="Times New Roman"/>
              </w:rPr>
              <w:t>5-10 klasių anketoje 78% mokinių mano, kad pasitiki savo jėgomis ir nebijo iššūkių.</w:t>
            </w:r>
          </w:p>
          <w:p w:rsidR="00C4021E" w:rsidRPr="0092772D" w:rsidRDefault="00C4021E" w:rsidP="00C4021E">
            <w:pPr>
              <w:spacing w:after="160" w:line="259" w:lineRule="auto"/>
              <w:jc w:val="both"/>
              <w:rPr>
                <w:rFonts w:ascii="Times New Roman" w:eastAsiaTheme="minorHAnsi" w:hAnsi="Times New Roman"/>
              </w:rPr>
            </w:pPr>
            <w:r w:rsidRPr="0092772D">
              <w:rPr>
                <w:rFonts w:ascii="Times New Roman" w:eastAsiaTheme="minorHAnsi" w:hAnsi="Times New Roman"/>
              </w:rPr>
              <w:t xml:space="preserve">70% mokinių NMVA  apklausoje teigė, kad nebijo pamokoje bandyti, daryti klaidų ar atsakyti. </w:t>
            </w:r>
          </w:p>
          <w:p w:rsidR="00EE2AE0" w:rsidRPr="0092772D" w:rsidRDefault="00EE2AE0" w:rsidP="00271E61">
            <w:pPr>
              <w:jc w:val="both"/>
              <w:rPr>
                <w:rFonts w:ascii="Times New Roman" w:hAnsi="Times New Roman"/>
              </w:rPr>
            </w:pPr>
          </w:p>
        </w:tc>
      </w:tr>
      <w:tr w:rsidR="00EE2AE0" w:rsidRPr="0092772D" w:rsidTr="00817F27">
        <w:tc>
          <w:tcPr>
            <w:tcW w:w="2537" w:type="dxa"/>
            <w:tcBorders>
              <w:top w:val="single" w:sz="4" w:space="0" w:color="auto"/>
              <w:left w:val="single" w:sz="4" w:space="0" w:color="auto"/>
              <w:bottom w:val="single" w:sz="4" w:space="0" w:color="auto"/>
              <w:right w:val="single" w:sz="4" w:space="0" w:color="auto"/>
            </w:tcBorders>
          </w:tcPr>
          <w:p w:rsidR="00A77F7F" w:rsidRPr="0092772D" w:rsidRDefault="00EE2AE0" w:rsidP="00A77F7F">
            <w:pPr>
              <w:pStyle w:val="Pa16"/>
              <w:rPr>
                <w:rFonts w:ascii="Times New Roman" w:hAnsi="Times New Roman" w:cs="Times New Roman"/>
                <w:color w:val="000000"/>
                <w:sz w:val="22"/>
                <w:szCs w:val="22"/>
              </w:rPr>
            </w:pPr>
            <w:r w:rsidRPr="0092772D">
              <w:rPr>
                <w:rFonts w:ascii="Times New Roman" w:eastAsia="Times New Roman" w:hAnsi="Times New Roman" w:cs="Times New Roman"/>
              </w:rPr>
              <w:t>5.</w:t>
            </w:r>
            <w:r w:rsidR="00A77F7F" w:rsidRPr="0092772D">
              <w:rPr>
                <w:rFonts w:ascii="Times New Roman" w:hAnsi="Times New Roman" w:cs="Times New Roman"/>
                <w:color w:val="000000"/>
                <w:sz w:val="22"/>
                <w:szCs w:val="22"/>
              </w:rPr>
              <w:t xml:space="preserve"> Daugiau kaip 80 proc. mokinių valdo save stresinių situa</w:t>
            </w:r>
            <w:r w:rsidR="00A77F7F" w:rsidRPr="0092772D">
              <w:rPr>
                <w:rFonts w:ascii="Times New Roman" w:hAnsi="Times New Roman" w:cs="Times New Roman"/>
                <w:color w:val="000000"/>
                <w:sz w:val="22"/>
                <w:szCs w:val="22"/>
              </w:rPr>
              <w:softHyphen/>
              <w:t>cijų metu (prieš kontrolinius, varžybas, koncertus, pasirodymus), yra atsparūs neigiamoms įtakoms.</w:t>
            </w:r>
          </w:p>
          <w:p w:rsidR="00EE2AE0" w:rsidRPr="0092772D" w:rsidRDefault="00EE2AE0" w:rsidP="00F0163A">
            <w:pPr>
              <w:rPr>
                <w:rFonts w:ascii="Times New Roman" w:eastAsia="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EE2AE0" w:rsidRPr="0092772D" w:rsidRDefault="00EF26D8" w:rsidP="00271E61">
            <w:pPr>
              <w:jc w:val="center"/>
              <w:rPr>
                <w:rFonts w:ascii="Times New Roman" w:eastAsia="Times New Roman" w:hAnsi="Times New Roman"/>
                <w:sz w:val="24"/>
                <w:szCs w:val="24"/>
              </w:rPr>
            </w:pPr>
            <w:r w:rsidRPr="0092772D">
              <w:rPr>
                <w:rFonts w:ascii="Times New Roman" w:eastAsia="Times New Roman" w:hAnsi="Times New Roman"/>
                <w:sz w:val="24"/>
                <w:szCs w:val="24"/>
              </w:rPr>
              <w:t>2</w:t>
            </w:r>
          </w:p>
        </w:tc>
        <w:tc>
          <w:tcPr>
            <w:tcW w:w="6671" w:type="dxa"/>
            <w:tcBorders>
              <w:top w:val="single" w:sz="4" w:space="0" w:color="auto"/>
              <w:left w:val="single" w:sz="4" w:space="0" w:color="auto"/>
              <w:bottom w:val="single" w:sz="4" w:space="0" w:color="auto"/>
              <w:right w:val="single" w:sz="4" w:space="0" w:color="auto"/>
            </w:tcBorders>
          </w:tcPr>
          <w:p w:rsidR="00DD4F03" w:rsidRPr="0092772D" w:rsidRDefault="00DD4F03" w:rsidP="00DD4F03">
            <w:pPr>
              <w:spacing w:after="160" w:line="259" w:lineRule="auto"/>
              <w:jc w:val="both"/>
              <w:rPr>
                <w:rFonts w:ascii="Times New Roman" w:eastAsiaTheme="minorHAnsi" w:hAnsi="Times New Roman"/>
              </w:rPr>
            </w:pPr>
            <w:r w:rsidRPr="0092772D">
              <w:rPr>
                <w:rFonts w:ascii="Times New Roman" w:eastAsiaTheme="minorHAnsi" w:hAnsi="Times New Roman"/>
              </w:rPr>
              <w:t xml:space="preserve">  Pagal 5-10 klasių anketos duomenis žemiausiai vertei priskiriamas klausimas, ar žino, kaip susivaldyti, nusiraminti, kai yra susijaudinę, susinervinę.</w:t>
            </w:r>
          </w:p>
          <w:p w:rsidR="00DD4F03" w:rsidRPr="0092772D" w:rsidRDefault="00DD4F03" w:rsidP="00DD4F03">
            <w:pPr>
              <w:spacing w:after="160" w:line="259" w:lineRule="auto"/>
              <w:jc w:val="both"/>
              <w:rPr>
                <w:rFonts w:ascii="Times New Roman" w:eastAsiaTheme="minorHAnsi" w:hAnsi="Times New Roman"/>
              </w:rPr>
            </w:pPr>
            <w:r w:rsidRPr="0092772D">
              <w:rPr>
                <w:rFonts w:ascii="Times New Roman" w:eastAsiaTheme="minorHAnsi" w:hAnsi="Times New Roman"/>
              </w:rPr>
              <w:t xml:space="preserve"> Pasak psichologės, psichologinė pagalba 2017-2018 m. m. teikta apie 10% mokyklos mokinių.</w:t>
            </w:r>
          </w:p>
          <w:p w:rsidR="00DD4F03" w:rsidRPr="0092772D" w:rsidRDefault="00DD4F03" w:rsidP="00DD4F03">
            <w:pPr>
              <w:spacing w:after="160" w:line="259" w:lineRule="auto"/>
              <w:jc w:val="both"/>
              <w:rPr>
                <w:rFonts w:ascii="Times New Roman" w:eastAsiaTheme="minorHAnsi" w:hAnsi="Times New Roman"/>
              </w:rPr>
            </w:pPr>
            <w:r w:rsidRPr="0092772D">
              <w:rPr>
                <w:rFonts w:ascii="Times New Roman" w:eastAsiaTheme="minorHAnsi" w:hAnsi="Times New Roman"/>
              </w:rPr>
              <w:t xml:space="preserve">  Iš apskritojo stalo diskusijos su mokiniais paaiškėjo, kad stresinių situacijų metu padeda pirmiausiai draugai, tėvai, po to - mėgstama veikla, mokytojai.</w:t>
            </w:r>
          </w:p>
          <w:p w:rsidR="00EE2AE0" w:rsidRPr="0092772D" w:rsidRDefault="00EE2AE0" w:rsidP="00271E61">
            <w:pPr>
              <w:jc w:val="both"/>
              <w:rPr>
                <w:rFonts w:ascii="Times New Roman" w:hAnsi="Times New Roman"/>
              </w:rPr>
            </w:pPr>
          </w:p>
        </w:tc>
      </w:tr>
      <w:tr w:rsidR="00EE2AE0" w:rsidRPr="0092772D" w:rsidTr="00817F27">
        <w:tc>
          <w:tcPr>
            <w:tcW w:w="2537" w:type="dxa"/>
            <w:tcBorders>
              <w:top w:val="single" w:sz="4" w:space="0" w:color="auto"/>
              <w:left w:val="single" w:sz="4" w:space="0" w:color="auto"/>
              <w:bottom w:val="single" w:sz="4" w:space="0" w:color="auto"/>
              <w:right w:val="single" w:sz="4" w:space="0" w:color="auto"/>
            </w:tcBorders>
          </w:tcPr>
          <w:p w:rsidR="00066FDB" w:rsidRPr="0092772D" w:rsidRDefault="00EE2AE0" w:rsidP="00066FDB">
            <w:pPr>
              <w:pStyle w:val="Pa16"/>
              <w:rPr>
                <w:rFonts w:ascii="Times New Roman" w:hAnsi="Times New Roman" w:cs="Times New Roman"/>
                <w:color w:val="000000"/>
                <w:sz w:val="22"/>
                <w:szCs w:val="22"/>
              </w:rPr>
            </w:pPr>
            <w:r w:rsidRPr="0092772D">
              <w:rPr>
                <w:rFonts w:ascii="Times New Roman" w:eastAsia="Times New Roman" w:hAnsi="Times New Roman" w:cs="Times New Roman"/>
              </w:rPr>
              <w:t>6</w:t>
            </w:r>
            <w:r w:rsidR="004C3DA0" w:rsidRPr="0092772D">
              <w:rPr>
                <w:rFonts w:ascii="Times New Roman" w:eastAsia="Times New Roman" w:hAnsi="Times New Roman" w:cs="Times New Roman"/>
              </w:rPr>
              <w:t>.</w:t>
            </w:r>
            <w:r w:rsidR="00066FDB" w:rsidRPr="0092772D">
              <w:rPr>
                <w:rFonts w:ascii="Times New Roman" w:eastAsia="Times New Roman" w:hAnsi="Times New Roman" w:cs="Times New Roman"/>
              </w:rPr>
              <w:t xml:space="preserve"> </w:t>
            </w:r>
            <w:r w:rsidR="00066FDB" w:rsidRPr="0092772D">
              <w:rPr>
                <w:rFonts w:ascii="Times New Roman" w:hAnsi="Times New Roman" w:cs="Times New Roman"/>
                <w:color w:val="000000"/>
                <w:sz w:val="22"/>
                <w:szCs w:val="22"/>
              </w:rPr>
              <w:t>80 proc. mokinių nori ir moka bendrauti, bendradarbiauti, dalyvauti bendrose veiklose, prisiimti atsakomybę už darbą mokykloje.</w:t>
            </w:r>
          </w:p>
          <w:p w:rsidR="00EE2AE0" w:rsidRPr="0092772D" w:rsidRDefault="00EE2AE0" w:rsidP="00271E61">
            <w:pPr>
              <w:rPr>
                <w:rFonts w:ascii="Times New Roman" w:eastAsia="Times New Roman" w:hAnsi="Times New Roman"/>
                <w:sz w:val="24"/>
                <w:szCs w:val="24"/>
              </w:rPr>
            </w:pPr>
          </w:p>
          <w:p w:rsidR="00EE2AE0" w:rsidRPr="0092772D" w:rsidRDefault="00EE2AE0" w:rsidP="00271E61">
            <w:pPr>
              <w:rPr>
                <w:rFonts w:ascii="Times New Roman" w:eastAsia="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EE2AE0" w:rsidRPr="0092772D" w:rsidRDefault="009E7906" w:rsidP="00271E61">
            <w:pPr>
              <w:jc w:val="center"/>
              <w:rPr>
                <w:rFonts w:ascii="Times New Roman" w:eastAsia="Times New Roman" w:hAnsi="Times New Roman"/>
                <w:sz w:val="24"/>
                <w:szCs w:val="24"/>
              </w:rPr>
            </w:pPr>
            <w:r w:rsidRPr="0092772D">
              <w:rPr>
                <w:rFonts w:ascii="Times New Roman" w:eastAsia="Times New Roman" w:hAnsi="Times New Roman"/>
                <w:sz w:val="24"/>
                <w:szCs w:val="24"/>
              </w:rPr>
              <w:t>2</w:t>
            </w:r>
          </w:p>
        </w:tc>
        <w:tc>
          <w:tcPr>
            <w:tcW w:w="6671" w:type="dxa"/>
            <w:tcBorders>
              <w:top w:val="single" w:sz="4" w:space="0" w:color="auto"/>
              <w:left w:val="single" w:sz="4" w:space="0" w:color="auto"/>
              <w:bottom w:val="single" w:sz="4" w:space="0" w:color="auto"/>
              <w:right w:val="single" w:sz="4" w:space="0" w:color="auto"/>
            </w:tcBorders>
          </w:tcPr>
          <w:p w:rsidR="001A289F" w:rsidRPr="0092772D" w:rsidRDefault="001A289F" w:rsidP="001A289F">
            <w:pPr>
              <w:spacing w:after="160" w:line="259" w:lineRule="auto"/>
              <w:jc w:val="both"/>
              <w:rPr>
                <w:rFonts w:ascii="Times New Roman" w:eastAsiaTheme="minorHAnsi" w:hAnsi="Times New Roman"/>
              </w:rPr>
            </w:pPr>
            <w:r w:rsidRPr="0092772D">
              <w:rPr>
                <w:rFonts w:ascii="Times New Roman" w:eastAsiaTheme="minorHAnsi" w:hAnsi="Times New Roman"/>
              </w:rPr>
              <w:t xml:space="preserve">  Pagal 5-10 klasių mokinių anketą matyti, kad mokiniai geba bendrauti ir bendradarbiauti vienas su kitu (79%).</w:t>
            </w:r>
          </w:p>
          <w:p w:rsidR="001A289F" w:rsidRPr="0092772D" w:rsidRDefault="001A289F" w:rsidP="001A289F">
            <w:pPr>
              <w:spacing w:after="160" w:line="259" w:lineRule="auto"/>
              <w:jc w:val="both"/>
              <w:rPr>
                <w:rFonts w:ascii="Times New Roman" w:eastAsiaTheme="minorHAnsi" w:hAnsi="Times New Roman"/>
              </w:rPr>
            </w:pPr>
          </w:p>
          <w:p w:rsidR="001A289F" w:rsidRPr="0092772D" w:rsidRDefault="001A289F" w:rsidP="001A289F">
            <w:pPr>
              <w:spacing w:after="160" w:line="259" w:lineRule="auto"/>
              <w:jc w:val="both"/>
              <w:rPr>
                <w:rFonts w:ascii="Times New Roman" w:eastAsiaTheme="minorHAnsi" w:hAnsi="Times New Roman"/>
              </w:rPr>
            </w:pPr>
            <w:r w:rsidRPr="0092772D">
              <w:rPr>
                <w:rFonts w:ascii="Times New Roman" w:eastAsiaTheme="minorHAnsi" w:hAnsi="Times New Roman"/>
              </w:rPr>
              <w:t xml:space="preserve">  Tačiau iš klasių vadovų atsakymų matyti, kad tik 18% mokinių noriai įsitraukia į bendras veiklas.</w:t>
            </w:r>
          </w:p>
          <w:p w:rsidR="00EE2AE0" w:rsidRPr="0092772D" w:rsidRDefault="00EE2AE0" w:rsidP="00271E61">
            <w:pPr>
              <w:jc w:val="both"/>
              <w:rPr>
                <w:rFonts w:ascii="Times New Roman" w:hAnsi="Times New Roman"/>
              </w:rPr>
            </w:pPr>
          </w:p>
        </w:tc>
      </w:tr>
      <w:tr w:rsidR="00EE2AE0" w:rsidRPr="0092772D" w:rsidTr="00817F27">
        <w:tc>
          <w:tcPr>
            <w:tcW w:w="2537" w:type="dxa"/>
            <w:tcBorders>
              <w:top w:val="single" w:sz="4" w:space="0" w:color="auto"/>
              <w:left w:val="single" w:sz="4" w:space="0" w:color="auto"/>
              <w:bottom w:val="single" w:sz="4" w:space="0" w:color="auto"/>
              <w:right w:val="single" w:sz="4" w:space="0" w:color="auto"/>
            </w:tcBorders>
          </w:tcPr>
          <w:p w:rsidR="00BE1B66" w:rsidRPr="0092772D" w:rsidRDefault="001A289F" w:rsidP="00BE1B66">
            <w:pPr>
              <w:pStyle w:val="Pa16"/>
              <w:rPr>
                <w:rFonts w:ascii="Times New Roman" w:hAnsi="Times New Roman" w:cs="Times New Roman"/>
                <w:color w:val="000000"/>
                <w:sz w:val="22"/>
                <w:szCs w:val="22"/>
              </w:rPr>
            </w:pPr>
            <w:r w:rsidRPr="0092772D">
              <w:rPr>
                <w:rFonts w:ascii="Times New Roman" w:eastAsia="Times New Roman" w:hAnsi="Times New Roman" w:cs="Times New Roman"/>
              </w:rPr>
              <w:t>7.</w:t>
            </w:r>
            <w:r w:rsidR="00EE2AE0" w:rsidRPr="0092772D">
              <w:rPr>
                <w:rFonts w:ascii="Times New Roman" w:eastAsia="Times New Roman" w:hAnsi="Times New Roman" w:cs="Times New Roman"/>
              </w:rPr>
              <w:t xml:space="preserve">   </w:t>
            </w:r>
            <w:r w:rsidR="00BE1B66" w:rsidRPr="0092772D">
              <w:rPr>
                <w:rFonts w:ascii="Times New Roman" w:hAnsi="Times New Roman" w:cs="Times New Roman"/>
                <w:color w:val="000000"/>
                <w:sz w:val="22"/>
                <w:szCs w:val="22"/>
              </w:rPr>
              <w:t>80% mokinių geba  konstruktyviai spręsti konfliktus, yra socialiai brandūs.</w:t>
            </w:r>
          </w:p>
          <w:p w:rsidR="00EE2AE0" w:rsidRPr="0092772D" w:rsidRDefault="00EE2AE0" w:rsidP="00271E61">
            <w:pPr>
              <w:rPr>
                <w:rFonts w:ascii="Times New Roman" w:eastAsia="Times New Roman" w:hAnsi="Times New Roman"/>
                <w:sz w:val="24"/>
                <w:szCs w:val="24"/>
              </w:rPr>
            </w:pPr>
            <w:r w:rsidRPr="0092772D">
              <w:rPr>
                <w:rFonts w:ascii="Times New Roman" w:eastAsia="Times New Roman" w:hAnsi="Times New Roman"/>
                <w:sz w:val="24"/>
                <w:szCs w:val="24"/>
              </w:rPr>
              <w:t xml:space="preserve"> </w:t>
            </w:r>
          </w:p>
          <w:p w:rsidR="00EE2AE0" w:rsidRPr="0092772D" w:rsidRDefault="00EE2AE0" w:rsidP="00271E61">
            <w:pPr>
              <w:rPr>
                <w:rFonts w:ascii="Times New Roman" w:eastAsia="Times New Roman" w:hAnsi="Times New Roman"/>
                <w:sz w:val="24"/>
                <w:szCs w:val="24"/>
              </w:rPr>
            </w:pPr>
            <w:r w:rsidRPr="0092772D">
              <w:rPr>
                <w:rFonts w:ascii="Times New Roman" w:eastAsia="Times New Roman" w:hAnsi="Times New Roman"/>
                <w:sz w:val="24"/>
                <w:szCs w:val="24"/>
              </w:rPr>
              <w:t xml:space="preserve">                                      </w:t>
            </w:r>
          </w:p>
        </w:tc>
        <w:tc>
          <w:tcPr>
            <w:tcW w:w="1390" w:type="dxa"/>
            <w:tcBorders>
              <w:top w:val="single" w:sz="4" w:space="0" w:color="auto"/>
              <w:left w:val="single" w:sz="4" w:space="0" w:color="auto"/>
              <w:bottom w:val="single" w:sz="4" w:space="0" w:color="auto"/>
              <w:right w:val="single" w:sz="4" w:space="0" w:color="auto"/>
            </w:tcBorders>
          </w:tcPr>
          <w:p w:rsidR="00EE2AE0" w:rsidRPr="0092772D" w:rsidRDefault="00BE1B66" w:rsidP="00271E61">
            <w:pPr>
              <w:jc w:val="center"/>
              <w:rPr>
                <w:rFonts w:ascii="Times New Roman" w:eastAsia="Times New Roman" w:hAnsi="Times New Roman"/>
                <w:sz w:val="24"/>
                <w:szCs w:val="24"/>
              </w:rPr>
            </w:pPr>
            <w:r w:rsidRPr="0092772D">
              <w:rPr>
                <w:rFonts w:ascii="Times New Roman" w:eastAsia="Times New Roman" w:hAnsi="Times New Roman"/>
                <w:sz w:val="24"/>
                <w:szCs w:val="24"/>
              </w:rPr>
              <w:t>2</w:t>
            </w:r>
          </w:p>
          <w:p w:rsidR="00EE2AE0" w:rsidRPr="0092772D" w:rsidRDefault="00EE2AE0" w:rsidP="00271E61">
            <w:pPr>
              <w:jc w:val="center"/>
              <w:rPr>
                <w:rFonts w:ascii="Times New Roman" w:eastAsia="Times New Roman" w:hAnsi="Times New Roman"/>
                <w:sz w:val="24"/>
                <w:szCs w:val="24"/>
              </w:rPr>
            </w:pPr>
          </w:p>
          <w:p w:rsidR="00EE2AE0" w:rsidRPr="0092772D" w:rsidRDefault="00EE2AE0" w:rsidP="00271E61">
            <w:pPr>
              <w:jc w:val="center"/>
              <w:rPr>
                <w:rFonts w:ascii="Times New Roman" w:eastAsia="Times New Roman" w:hAnsi="Times New Roman"/>
                <w:sz w:val="24"/>
                <w:szCs w:val="24"/>
              </w:rPr>
            </w:pPr>
          </w:p>
          <w:p w:rsidR="00EE2AE0" w:rsidRPr="0092772D" w:rsidRDefault="00EE2AE0" w:rsidP="00271E61">
            <w:pPr>
              <w:jc w:val="center"/>
              <w:rPr>
                <w:rFonts w:ascii="Times New Roman" w:eastAsia="Times New Roman" w:hAnsi="Times New Roman"/>
                <w:sz w:val="24"/>
                <w:szCs w:val="24"/>
              </w:rPr>
            </w:pPr>
          </w:p>
          <w:p w:rsidR="00EE2AE0" w:rsidRPr="0092772D" w:rsidRDefault="00EE2AE0" w:rsidP="00271E61">
            <w:pPr>
              <w:jc w:val="center"/>
              <w:rPr>
                <w:rFonts w:ascii="Times New Roman" w:eastAsia="Times New Roman" w:hAnsi="Times New Roman"/>
                <w:sz w:val="24"/>
                <w:szCs w:val="24"/>
              </w:rPr>
            </w:pPr>
          </w:p>
        </w:tc>
        <w:tc>
          <w:tcPr>
            <w:tcW w:w="6671" w:type="dxa"/>
            <w:tcBorders>
              <w:top w:val="single" w:sz="4" w:space="0" w:color="auto"/>
              <w:left w:val="single" w:sz="4" w:space="0" w:color="auto"/>
              <w:bottom w:val="single" w:sz="4" w:space="0" w:color="auto"/>
              <w:right w:val="single" w:sz="4" w:space="0" w:color="auto"/>
            </w:tcBorders>
          </w:tcPr>
          <w:p w:rsidR="00E85394" w:rsidRPr="0092772D" w:rsidRDefault="00E85394" w:rsidP="00E85394">
            <w:pPr>
              <w:spacing w:after="160" w:line="259" w:lineRule="auto"/>
              <w:jc w:val="both"/>
              <w:rPr>
                <w:rFonts w:ascii="Times New Roman" w:eastAsiaTheme="minorHAnsi" w:hAnsi="Times New Roman"/>
              </w:rPr>
            </w:pPr>
            <w:r w:rsidRPr="0092772D">
              <w:rPr>
                <w:rFonts w:ascii="Times New Roman" w:eastAsiaTheme="minorHAnsi" w:hAnsi="Times New Roman"/>
              </w:rPr>
              <w:t xml:space="preserve">   Iš klasių vadovų duomenų tik 2 klasės iš 11 yra ramios ir nekonfliktiškos bei mokykloje 70% mokinių geba  konstruktyviai spręsti konfliktus. </w:t>
            </w:r>
          </w:p>
          <w:p w:rsidR="00E85394" w:rsidRPr="0092772D" w:rsidRDefault="00E85394" w:rsidP="00E85394">
            <w:pPr>
              <w:spacing w:after="160" w:line="259" w:lineRule="auto"/>
              <w:jc w:val="both"/>
              <w:rPr>
                <w:rFonts w:ascii="Times New Roman" w:eastAsiaTheme="minorHAnsi" w:hAnsi="Times New Roman"/>
              </w:rPr>
            </w:pPr>
            <w:r w:rsidRPr="0092772D">
              <w:rPr>
                <w:rFonts w:ascii="Times New Roman" w:eastAsiaTheme="minorHAnsi" w:hAnsi="Times New Roman"/>
              </w:rPr>
              <w:t xml:space="preserve">  Iš NMVA mokinių ir tėvų (globėjų) anketų matome, kad klausimas apie patyčias mokykloje yra prie žemiausių verčių.</w:t>
            </w:r>
          </w:p>
          <w:p w:rsidR="00E85394" w:rsidRPr="0092772D" w:rsidRDefault="00E85394" w:rsidP="00E85394">
            <w:pPr>
              <w:spacing w:after="160" w:line="259" w:lineRule="auto"/>
              <w:jc w:val="both"/>
              <w:rPr>
                <w:rFonts w:ascii="Times New Roman" w:eastAsiaTheme="minorHAnsi" w:hAnsi="Times New Roman"/>
              </w:rPr>
            </w:pPr>
            <w:r w:rsidRPr="0092772D">
              <w:rPr>
                <w:rFonts w:ascii="Times New Roman" w:eastAsiaTheme="minorHAnsi" w:hAnsi="Times New Roman"/>
              </w:rPr>
              <w:t xml:space="preserve">  Socialinė pedagogė teigė, kad dažniausių  konfliktų pobūdis :</w:t>
            </w:r>
          </w:p>
          <w:p w:rsidR="00E85394" w:rsidRPr="0092772D" w:rsidRDefault="00E85394" w:rsidP="00E85394">
            <w:pPr>
              <w:numPr>
                <w:ilvl w:val="0"/>
                <w:numId w:val="4"/>
              </w:numPr>
              <w:spacing w:after="160" w:line="259" w:lineRule="auto"/>
              <w:contextualSpacing/>
              <w:jc w:val="both"/>
              <w:rPr>
                <w:rFonts w:ascii="Times New Roman" w:eastAsiaTheme="minorHAnsi" w:hAnsi="Times New Roman"/>
              </w:rPr>
            </w:pPr>
            <w:r w:rsidRPr="0092772D">
              <w:rPr>
                <w:rFonts w:ascii="Times New Roman" w:eastAsiaTheme="minorHAnsi" w:hAnsi="Times New Roman"/>
              </w:rPr>
              <w:t>pašaipos, išjuokimai, smurtas;</w:t>
            </w:r>
          </w:p>
          <w:p w:rsidR="00E85394" w:rsidRPr="0092772D" w:rsidRDefault="00E85394" w:rsidP="00E85394">
            <w:pPr>
              <w:numPr>
                <w:ilvl w:val="0"/>
                <w:numId w:val="4"/>
              </w:numPr>
              <w:spacing w:after="160" w:line="259" w:lineRule="auto"/>
              <w:contextualSpacing/>
              <w:jc w:val="both"/>
              <w:rPr>
                <w:rFonts w:ascii="Times New Roman" w:eastAsiaTheme="minorHAnsi" w:hAnsi="Times New Roman"/>
              </w:rPr>
            </w:pPr>
            <w:r w:rsidRPr="0092772D">
              <w:rPr>
                <w:rFonts w:ascii="Times New Roman" w:eastAsiaTheme="minorHAnsi" w:hAnsi="Times New Roman"/>
              </w:rPr>
              <w:t>blogas psichologinis mikroklimatas klasėje;</w:t>
            </w:r>
          </w:p>
          <w:p w:rsidR="00E85394" w:rsidRPr="0092772D" w:rsidRDefault="00E85394" w:rsidP="00E85394">
            <w:pPr>
              <w:numPr>
                <w:ilvl w:val="0"/>
                <w:numId w:val="4"/>
              </w:numPr>
              <w:spacing w:after="160" w:line="259" w:lineRule="auto"/>
              <w:contextualSpacing/>
              <w:jc w:val="both"/>
              <w:rPr>
                <w:rFonts w:ascii="Times New Roman" w:eastAsiaTheme="minorHAnsi" w:hAnsi="Times New Roman"/>
              </w:rPr>
            </w:pPr>
            <w:r w:rsidRPr="0092772D">
              <w:rPr>
                <w:rFonts w:ascii="Times New Roman" w:eastAsiaTheme="minorHAnsi" w:hAnsi="Times New Roman"/>
              </w:rPr>
              <w:t>socialiniai konfliktai.</w:t>
            </w:r>
          </w:p>
          <w:p w:rsidR="00E85394" w:rsidRPr="0092772D" w:rsidRDefault="00E85394" w:rsidP="00E85394">
            <w:pPr>
              <w:spacing w:after="160" w:line="259" w:lineRule="auto"/>
              <w:ind w:left="720"/>
              <w:contextualSpacing/>
              <w:jc w:val="both"/>
              <w:rPr>
                <w:rFonts w:ascii="Times New Roman" w:eastAsiaTheme="minorHAnsi" w:hAnsi="Times New Roman"/>
              </w:rPr>
            </w:pPr>
          </w:p>
          <w:p w:rsidR="00EE2AE0" w:rsidRPr="0092772D" w:rsidRDefault="00EE2AE0" w:rsidP="00271E61">
            <w:pPr>
              <w:jc w:val="both"/>
              <w:rPr>
                <w:rFonts w:ascii="Times New Roman" w:hAnsi="Times New Roman"/>
              </w:rPr>
            </w:pPr>
          </w:p>
        </w:tc>
      </w:tr>
      <w:tr w:rsidR="00EE2AE0" w:rsidRPr="0092772D" w:rsidTr="00817F27">
        <w:tc>
          <w:tcPr>
            <w:tcW w:w="2537" w:type="dxa"/>
            <w:tcBorders>
              <w:top w:val="single" w:sz="4" w:space="0" w:color="auto"/>
              <w:left w:val="single" w:sz="4" w:space="0" w:color="auto"/>
              <w:bottom w:val="single" w:sz="4" w:space="0" w:color="auto"/>
              <w:right w:val="single" w:sz="4" w:space="0" w:color="auto"/>
            </w:tcBorders>
          </w:tcPr>
          <w:p w:rsidR="00200BCC" w:rsidRPr="0092772D" w:rsidRDefault="0065085C" w:rsidP="00200BCC">
            <w:pPr>
              <w:pStyle w:val="Pa16"/>
              <w:rPr>
                <w:rFonts w:ascii="Times New Roman" w:hAnsi="Times New Roman" w:cs="Times New Roman"/>
                <w:color w:val="000000"/>
                <w:sz w:val="22"/>
                <w:szCs w:val="22"/>
              </w:rPr>
            </w:pPr>
            <w:r w:rsidRPr="0092772D">
              <w:rPr>
                <w:rFonts w:ascii="Times New Roman" w:eastAsia="Times New Roman" w:hAnsi="Times New Roman" w:cs="Times New Roman"/>
              </w:rPr>
              <w:t>8.</w:t>
            </w:r>
            <w:r w:rsidR="00200BCC" w:rsidRPr="0092772D">
              <w:rPr>
                <w:rFonts w:ascii="Times New Roman" w:hAnsi="Times New Roman" w:cs="Times New Roman"/>
                <w:color w:val="000000"/>
                <w:sz w:val="22"/>
                <w:szCs w:val="22"/>
              </w:rPr>
              <w:t xml:space="preserve"> 80 proc. mokinių rūpi jų artimos aplinkos ir bendruomenės gerovė ir prisideda prie jos kūrimo (10 val. socialinės veiklos  iš </w:t>
            </w:r>
            <w:proofErr w:type="spellStart"/>
            <w:r w:rsidR="00200BCC" w:rsidRPr="0092772D">
              <w:rPr>
                <w:rFonts w:ascii="Times New Roman" w:hAnsi="Times New Roman" w:cs="Times New Roman"/>
                <w:color w:val="000000"/>
                <w:sz w:val="22"/>
                <w:szCs w:val="22"/>
              </w:rPr>
              <w:t>savanorystės</w:t>
            </w:r>
            <w:proofErr w:type="spellEnd"/>
            <w:r w:rsidR="00200BCC" w:rsidRPr="0092772D">
              <w:rPr>
                <w:rFonts w:ascii="Times New Roman" w:hAnsi="Times New Roman" w:cs="Times New Roman"/>
                <w:color w:val="000000"/>
                <w:sz w:val="22"/>
                <w:szCs w:val="22"/>
              </w:rPr>
              <w:t xml:space="preserve"> ,,banko“).</w:t>
            </w:r>
          </w:p>
          <w:p w:rsidR="00EE2AE0" w:rsidRPr="0092772D" w:rsidRDefault="00EE2AE0" w:rsidP="0065085C">
            <w:pPr>
              <w:rPr>
                <w:rFonts w:ascii="Times New Roman" w:eastAsia="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EE2AE0" w:rsidRPr="0092772D" w:rsidRDefault="00A92DB0" w:rsidP="00271E61">
            <w:pPr>
              <w:jc w:val="center"/>
              <w:rPr>
                <w:rFonts w:ascii="Times New Roman" w:eastAsia="Times New Roman" w:hAnsi="Times New Roman"/>
                <w:sz w:val="24"/>
                <w:szCs w:val="24"/>
              </w:rPr>
            </w:pPr>
            <w:r w:rsidRPr="0092772D">
              <w:rPr>
                <w:rFonts w:ascii="Times New Roman" w:eastAsia="Times New Roman" w:hAnsi="Times New Roman"/>
                <w:sz w:val="24"/>
                <w:szCs w:val="24"/>
              </w:rPr>
              <w:t>3</w:t>
            </w:r>
          </w:p>
        </w:tc>
        <w:tc>
          <w:tcPr>
            <w:tcW w:w="6671" w:type="dxa"/>
            <w:tcBorders>
              <w:top w:val="single" w:sz="4" w:space="0" w:color="auto"/>
              <w:left w:val="single" w:sz="4" w:space="0" w:color="auto"/>
              <w:bottom w:val="single" w:sz="4" w:space="0" w:color="auto"/>
              <w:right w:val="single" w:sz="4" w:space="0" w:color="auto"/>
            </w:tcBorders>
          </w:tcPr>
          <w:p w:rsidR="00A92DB0" w:rsidRPr="0092772D" w:rsidRDefault="00A92DB0" w:rsidP="00A92DB0">
            <w:pPr>
              <w:spacing w:after="160" w:line="259" w:lineRule="auto"/>
              <w:contextualSpacing/>
              <w:jc w:val="both"/>
              <w:rPr>
                <w:rFonts w:ascii="Times New Roman" w:eastAsiaTheme="minorHAnsi" w:hAnsi="Times New Roman"/>
              </w:rPr>
            </w:pPr>
            <w:r w:rsidRPr="0092772D">
              <w:rPr>
                <w:rFonts w:ascii="Times New Roman" w:eastAsiaTheme="minorHAnsi" w:hAnsi="Times New Roman"/>
              </w:rPr>
              <w:t xml:space="preserve">  Daugumai mokinių rūpi artimos aplinkos gerovė, aktyviai prisideda prie jos kūrimo. Mokykloje veikia </w:t>
            </w:r>
            <w:proofErr w:type="spellStart"/>
            <w:r w:rsidRPr="0092772D">
              <w:rPr>
                <w:rFonts w:ascii="Times New Roman" w:eastAsiaTheme="minorHAnsi" w:hAnsi="Times New Roman"/>
              </w:rPr>
              <w:t>savanorystės</w:t>
            </w:r>
            <w:proofErr w:type="spellEnd"/>
            <w:r w:rsidRPr="0092772D">
              <w:rPr>
                <w:rFonts w:ascii="Times New Roman" w:eastAsiaTheme="minorHAnsi" w:hAnsi="Times New Roman"/>
              </w:rPr>
              <w:t xml:space="preserve"> ,,bankas“. Tai padeda mokiniams pasirinkti pagal savo galimybes darbus. Pagal mokyklos UP kiekvienam mokiniui reikia atlikti 10 socialinės veiklos valandų. </w:t>
            </w:r>
          </w:p>
          <w:p w:rsidR="00A92DB0" w:rsidRPr="0092772D" w:rsidRDefault="00A92DB0" w:rsidP="00A92DB0">
            <w:pPr>
              <w:spacing w:after="160" w:line="259" w:lineRule="auto"/>
              <w:contextualSpacing/>
              <w:jc w:val="both"/>
              <w:rPr>
                <w:rFonts w:ascii="Times New Roman" w:eastAsiaTheme="minorHAnsi" w:hAnsi="Times New Roman"/>
              </w:rPr>
            </w:pPr>
            <w:r w:rsidRPr="0092772D">
              <w:rPr>
                <w:rFonts w:ascii="Times New Roman" w:eastAsiaTheme="minorHAnsi" w:hAnsi="Times New Roman"/>
              </w:rPr>
              <w:t xml:space="preserve">  Išanalizavus 5-10 klasių socialinio darbo suvestines iki 2018 04 01 matome, kad mokykloje kiekvienas mokinys vidutiniškai  atliko po  5 socialinio darbo valandas. Geriausiai sekasi 5 klasėms, taip pat 6b, 8b. Reikėtų pasistengti 6a, 6c, 7a, 7c, 8a, 8c, 10a klasėms. Be to yra nedirbusių </w:t>
            </w:r>
            <w:r w:rsidRPr="0092772D">
              <w:rPr>
                <w:rFonts w:ascii="Times New Roman" w:eastAsiaTheme="minorHAnsi" w:hAnsi="Times New Roman"/>
              </w:rPr>
              <w:lastRenderedPageBreak/>
              <w:t>mokinių arba turinčių minimalų (1, 2, 3) socialinės veiklos valandų skaičių.</w:t>
            </w:r>
          </w:p>
          <w:p w:rsidR="00A92DB0" w:rsidRPr="0092772D" w:rsidRDefault="00A92DB0" w:rsidP="00A92DB0">
            <w:pPr>
              <w:spacing w:after="160" w:line="259" w:lineRule="auto"/>
              <w:contextualSpacing/>
              <w:jc w:val="both"/>
              <w:rPr>
                <w:rFonts w:ascii="Times New Roman" w:eastAsiaTheme="minorHAnsi" w:hAnsi="Times New Roman"/>
              </w:rPr>
            </w:pPr>
            <w:r w:rsidRPr="0092772D">
              <w:rPr>
                <w:rFonts w:ascii="Times New Roman" w:eastAsiaTheme="minorHAnsi" w:hAnsi="Times New Roman"/>
              </w:rPr>
              <w:t xml:space="preserve">  Kiekvieną pavasarį mokiniai dalyvauja akcijoje ,,Darom“, rudenį visų klasių mokiniai dalyvauja Pyragų dienoje ir renka pinigus vaikams, kuriems reikalinga pagalba, taip pat aktyviai renka maistą beglobiams gyvūnams. Mokiniai kasmet dalyvauja akcijoje ,,Žvakelė užmirštam kapui“. Prieš Kalėdas vaikai su dovanėlėmis  lankosi senelių namuose, dovanoja drabužius socialiai remtiniems.</w:t>
            </w:r>
          </w:p>
          <w:p w:rsidR="00EE2AE0" w:rsidRPr="0092772D" w:rsidRDefault="00EE2AE0" w:rsidP="00271E61">
            <w:pPr>
              <w:jc w:val="both"/>
              <w:rPr>
                <w:rFonts w:ascii="Times New Roman" w:hAnsi="Times New Roman"/>
              </w:rPr>
            </w:pPr>
          </w:p>
        </w:tc>
      </w:tr>
      <w:tr w:rsidR="00EE2AE0" w:rsidRPr="0092772D" w:rsidTr="00817F27">
        <w:tc>
          <w:tcPr>
            <w:tcW w:w="2537" w:type="dxa"/>
            <w:tcBorders>
              <w:top w:val="single" w:sz="4" w:space="0" w:color="auto"/>
              <w:left w:val="single" w:sz="4" w:space="0" w:color="auto"/>
              <w:bottom w:val="single" w:sz="4" w:space="0" w:color="auto"/>
              <w:right w:val="single" w:sz="4" w:space="0" w:color="auto"/>
            </w:tcBorders>
          </w:tcPr>
          <w:p w:rsidR="006C2BE5" w:rsidRPr="0092772D" w:rsidRDefault="00A438BA" w:rsidP="006C2BE5">
            <w:pPr>
              <w:pStyle w:val="Pa16"/>
              <w:rPr>
                <w:rFonts w:ascii="Times New Roman" w:hAnsi="Times New Roman" w:cs="Times New Roman"/>
                <w:color w:val="000000"/>
                <w:sz w:val="22"/>
                <w:szCs w:val="22"/>
              </w:rPr>
            </w:pPr>
            <w:r w:rsidRPr="0092772D">
              <w:rPr>
                <w:rFonts w:ascii="Times New Roman" w:eastAsia="Times New Roman" w:hAnsi="Times New Roman" w:cs="Times New Roman"/>
              </w:rPr>
              <w:lastRenderedPageBreak/>
              <w:t>9.</w:t>
            </w:r>
            <w:r w:rsidR="00E51773" w:rsidRPr="0092772D">
              <w:rPr>
                <w:rFonts w:ascii="Times New Roman" w:eastAsia="Times New Roman" w:hAnsi="Times New Roman" w:cs="Times New Roman"/>
              </w:rPr>
              <w:t xml:space="preserve"> </w:t>
            </w:r>
            <w:r w:rsidR="006C2BE5" w:rsidRPr="0092772D">
              <w:rPr>
                <w:rFonts w:ascii="Times New Roman" w:hAnsi="Times New Roman" w:cs="Times New Roman"/>
                <w:color w:val="000000"/>
                <w:sz w:val="22"/>
                <w:szCs w:val="22"/>
              </w:rPr>
              <w:t>80 proc. mokinių rūpi šalies gerovė, jie atstovauja mokyklai įvairiose veiklose mieste ar šalyje.</w:t>
            </w:r>
          </w:p>
          <w:p w:rsidR="006C2BE5" w:rsidRPr="0092772D" w:rsidRDefault="006C2BE5" w:rsidP="006C2BE5">
            <w:pPr>
              <w:spacing w:after="160" w:line="259" w:lineRule="auto"/>
              <w:rPr>
                <w:rFonts w:ascii="Times New Roman" w:eastAsiaTheme="minorHAnsi" w:hAnsi="Times New Roman"/>
              </w:rPr>
            </w:pPr>
          </w:p>
          <w:p w:rsidR="00EE2AE0" w:rsidRPr="0092772D" w:rsidRDefault="00EE2AE0" w:rsidP="00271E61">
            <w:pPr>
              <w:rPr>
                <w:rFonts w:ascii="Times New Roman" w:eastAsia="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EE2AE0" w:rsidRPr="0092772D" w:rsidRDefault="006C2BE5" w:rsidP="00271E61">
            <w:pPr>
              <w:jc w:val="center"/>
              <w:rPr>
                <w:rFonts w:ascii="Times New Roman" w:eastAsia="Times New Roman" w:hAnsi="Times New Roman"/>
                <w:sz w:val="24"/>
                <w:szCs w:val="24"/>
              </w:rPr>
            </w:pPr>
            <w:r w:rsidRPr="0092772D">
              <w:rPr>
                <w:rFonts w:ascii="Times New Roman" w:eastAsia="Times New Roman" w:hAnsi="Times New Roman"/>
                <w:sz w:val="24"/>
                <w:szCs w:val="24"/>
              </w:rPr>
              <w:t>4</w:t>
            </w:r>
          </w:p>
        </w:tc>
        <w:tc>
          <w:tcPr>
            <w:tcW w:w="6671" w:type="dxa"/>
            <w:tcBorders>
              <w:top w:val="single" w:sz="4" w:space="0" w:color="auto"/>
              <w:left w:val="single" w:sz="4" w:space="0" w:color="auto"/>
              <w:bottom w:val="single" w:sz="4" w:space="0" w:color="auto"/>
              <w:right w:val="single" w:sz="4" w:space="0" w:color="auto"/>
            </w:tcBorders>
          </w:tcPr>
          <w:p w:rsidR="00676058" w:rsidRPr="0092772D" w:rsidRDefault="00676058" w:rsidP="00676058">
            <w:pPr>
              <w:spacing w:after="160" w:line="259" w:lineRule="auto"/>
              <w:contextualSpacing/>
              <w:jc w:val="both"/>
              <w:rPr>
                <w:rFonts w:ascii="Times New Roman" w:eastAsiaTheme="minorHAnsi" w:hAnsi="Times New Roman"/>
              </w:rPr>
            </w:pPr>
            <w:r w:rsidRPr="0092772D">
              <w:rPr>
                <w:rFonts w:ascii="Times New Roman" w:eastAsiaTheme="minorHAnsi" w:hAnsi="Times New Roman"/>
              </w:rPr>
              <w:t xml:space="preserve">  Mokiniai aktyviai dalyvauja miesto renginiuose atstovaudami mokyklai. Mūsų mokiniai dalyvavo mieste Šokių dienoje, trylikti metai mūsų mokykloje buvo organizuojamas tarptautinis teatrų festivalis ,,Mažieji obuoliukai“, gynė mokyklos garbę sporto varžybose. Mokiniai dalyvauja tarptautiniuose projektuose ,,Mokykloje smagiau su menais“, ,,Vaikščiojimas gyvenimo linija“. Dailės mokytojos vadovaujami mokiniai pelnė prizines vietas respublikiniuose piešinių konkursuose ,,Mes užaugome laisvi“ bei  ,,Lietuvos kovų už laisvę ir netekčių istorija“.</w:t>
            </w:r>
          </w:p>
          <w:p w:rsidR="00EE2AE0" w:rsidRPr="0092772D" w:rsidRDefault="00EE2AE0" w:rsidP="00271E61">
            <w:pPr>
              <w:jc w:val="both"/>
              <w:rPr>
                <w:rFonts w:ascii="Times New Roman" w:hAnsi="Times New Roman"/>
              </w:rPr>
            </w:pPr>
          </w:p>
        </w:tc>
      </w:tr>
      <w:tr w:rsidR="00EE2AE0" w:rsidRPr="0092772D" w:rsidTr="00817F27">
        <w:tc>
          <w:tcPr>
            <w:tcW w:w="2537" w:type="dxa"/>
            <w:tcBorders>
              <w:top w:val="single" w:sz="4" w:space="0" w:color="auto"/>
              <w:left w:val="single" w:sz="4" w:space="0" w:color="auto"/>
              <w:bottom w:val="single" w:sz="4" w:space="0" w:color="auto"/>
              <w:right w:val="single" w:sz="4" w:space="0" w:color="auto"/>
            </w:tcBorders>
          </w:tcPr>
          <w:p w:rsidR="002336F3" w:rsidRPr="0092772D" w:rsidRDefault="00C57E5C" w:rsidP="002336F3">
            <w:pPr>
              <w:pStyle w:val="Pa16"/>
              <w:rPr>
                <w:rFonts w:ascii="Times New Roman" w:hAnsi="Times New Roman" w:cs="Times New Roman"/>
                <w:color w:val="000000"/>
                <w:sz w:val="22"/>
                <w:szCs w:val="22"/>
              </w:rPr>
            </w:pPr>
            <w:r w:rsidRPr="0092772D">
              <w:rPr>
                <w:rFonts w:ascii="Times New Roman" w:eastAsia="Times New Roman" w:hAnsi="Times New Roman" w:cs="Times New Roman"/>
              </w:rPr>
              <w:t>10.</w:t>
            </w:r>
            <w:r w:rsidR="002336F3" w:rsidRPr="0092772D">
              <w:rPr>
                <w:rFonts w:ascii="Times New Roman" w:hAnsi="Times New Roman" w:cs="Times New Roman"/>
                <w:color w:val="000000"/>
                <w:sz w:val="22"/>
                <w:szCs w:val="22"/>
              </w:rPr>
              <w:t xml:space="preserve"> 80 proc. 5–10 klasių mokinių turi viziją apie tolesnio gyvenimo planavimą, geba įvardyti, kuo norėtų būti, arba sugeba nusakyti, kokias veiklas darys ateityje. </w:t>
            </w:r>
          </w:p>
          <w:p w:rsidR="00EE2AE0" w:rsidRPr="0092772D" w:rsidRDefault="00EE2AE0" w:rsidP="00C57E5C">
            <w:pPr>
              <w:rPr>
                <w:rFonts w:ascii="Times New Roman" w:eastAsia="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EE2AE0" w:rsidRPr="0092772D" w:rsidRDefault="00F61650" w:rsidP="00271E61">
            <w:pPr>
              <w:jc w:val="center"/>
              <w:rPr>
                <w:rFonts w:ascii="Times New Roman" w:eastAsia="Times New Roman" w:hAnsi="Times New Roman"/>
                <w:sz w:val="24"/>
                <w:szCs w:val="24"/>
              </w:rPr>
            </w:pPr>
            <w:r w:rsidRPr="0092772D">
              <w:rPr>
                <w:rFonts w:ascii="Times New Roman" w:eastAsia="Times New Roman" w:hAnsi="Times New Roman"/>
                <w:sz w:val="24"/>
                <w:szCs w:val="24"/>
              </w:rPr>
              <w:t>4</w:t>
            </w:r>
          </w:p>
        </w:tc>
        <w:tc>
          <w:tcPr>
            <w:tcW w:w="6671" w:type="dxa"/>
            <w:tcBorders>
              <w:top w:val="single" w:sz="4" w:space="0" w:color="auto"/>
              <w:left w:val="single" w:sz="4" w:space="0" w:color="auto"/>
              <w:bottom w:val="single" w:sz="4" w:space="0" w:color="auto"/>
              <w:right w:val="single" w:sz="4" w:space="0" w:color="auto"/>
            </w:tcBorders>
          </w:tcPr>
          <w:p w:rsidR="004B3486" w:rsidRPr="0092772D" w:rsidRDefault="004B3486" w:rsidP="004B3486">
            <w:pPr>
              <w:spacing w:after="160" w:line="259" w:lineRule="auto"/>
              <w:contextualSpacing/>
              <w:jc w:val="both"/>
              <w:rPr>
                <w:rFonts w:ascii="Times New Roman" w:eastAsiaTheme="minorHAnsi" w:hAnsi="Times New Roman"/>
              </w:rPr>
            </w:pPr>
            <w:r w:rsidRPr="0092772D">
              <w:rPr>
                <w:rFonts w:ascii="Times New Roman" w:eastAsiaTheme="minorHAnsi" w:hAnsi="Times New Roman"/>
              </w:rPr>
              <w:t xml:space="preserve">  Iš 5-10 klasių mokinių anketos aiškėja, kad 84% mokinių turi viziją apie tolesnio gyvenimo planavimą, geba įvardyti, kuo norėtų būti arba sugeba nusakyti, kokias veiklas darys ateityje.</w:t>
            </w:r>
          </w:p>
          <w:p w:rsidR="004B3486" w:rsidRPr="0092772D" w:rsidRDefault="004B3486" w:rsidP="004B3486">
            <w:pPr>
              <w:spacing w:after="160" w:line="259" w:lineRule="auto"/>
              <w:contextualSpacing/>
              <w:jc w:val="both"/>
              <w:rPr>
                <w:rFonts w:ascii="Times New Roman" w:eastAsiaTheme="minorHAnsi" w:hAnsi="Times New Roman"/>
              </w:rPr>
            </w:pPr>
            <w:r w:rsidRPr="0092772D">
              <w:rPr>
                <w:rFonts w:ascii="Times New Roman" w:eastAsiaTheme="minorHAnsi" w:hAnsi="Times New Roman"/>
              </w:rPr>
              <w:t xml:space="preserve">  Mokiniai dalyvauja projektinėje dienoje ,,Šok į tėvų klumpes“, kurios metu turi galimybę padirbėti įvairiose darbovietėse.</w:t>
            </w:r>
          </w:p>
          <w:p w:rsidR="00EE2AE0" w:rsidRPr="0092772D" w:rsidRDefault="00EE2AE0" w:rsidP="00271E61">
            <w:pPr>
              <w:jc w:val="both"/>
              <w:rPr>
                <w:rFonts w:ascii="Times New Roman" w:hAnsi="Times New Roman"/>
              </w:rPr>
            </w:pPr>
          </w:p>
        </w:tc>
      </w:tr>
      <w:tr w:rsidR="00CF3E5C" w:rsidRPr="0092772D" w:rsidTr="00817F27">
        <w:tc>
          <w:tcPr>
            <w:tcW w:w="2537" w:type="dxa"/>
            <w:tcBorders>
              <w:top w:val="single" w:sz="4" w:space="0" w:color="auto"/>
              <w:left w:val="single" w:sz="4" w:space="0" w:color="auto"/>
              <w:bottom w:val="single" w:sz="4" w:space="0" w:color="auto"/>
              <w:right w:val="single" w:sz="4" w:space="0" w:color="auto"/>
            </w:tcBorders>
          </w:tcPr>
          <w:p w:rsidR="0092149A" w:rsidRPr="0092772D" w:rsidRDefault="00CF3E5C" w:rsidP="0092149A">
            <w:pPr>
              <w:pStyle w:val="Pa16"/>
              <w:rPr>
                <w:rFonts w:ascii="Times New Roman" w:hAnsi="Times New Roman" w:cs="Times New Roman"/>
                <w:color w:val="000000"/>
                <w:sz w:val="22"/>
                <w:szCs w:val="22"/>
              </w:rPr>
            </w:pPr>
            <w:r w:rsidRPr="0092772D">
              <w:rPr>
                <w:rFonts w:ascii="Times New Roman" w:eastAsia="Times New Roman" w:hAnsi="Times New Roman" w:cs="Times New Roman"/>
              </w:rPr>
              <w:t>11.</w:t>
            </w:r>
            <w:r w:rsidR="0092149A" w:rsidRPr="0092772D">
              <w:rPr>
                <w:rFonts w:ascii="Times New Roman" w:hAnsi="Times New Roman" w:cs="Times New Roman"/>
                <w:color w:val="000000"/>
                <w:sz w:val="22"/>
                <w:szCs w:val="22"/>
              </w:rPr>
              <w:t xml:space="preserve"> Bent keturis kartus per metus visose klasėse vyksta ugdymo kar</w:t>
            </w:r>
            <w:r w:rsidR="0092149A" w:rsidRPr="0092772D">
              <w:rPr>
                <w:rFonts w:ascii="Times New Roman" w:hAnsi="Times New Roman" w:cs="Times New Roman"/>
                <w:color w:val="000000"/>
                <w:sz w:val="22"/>
                <w:szCs w:val="22"/>
              </w:rPr>
              <w:softHyphen/>
              <w:t xml:space="preserve">jerai veiklos (vaikai lankosi miesto įstaigose, susitinka su Darbo biržos darbuotojais, į mokyklą kviečiami įvairių įstaigų atstovai papasakoti apie jų darbą, mokinių tėvai pristato savo profesijas). </w:t>
            </w:r>
          </w:p>
          <w:p w:rsidR="00CF3E5C" w:rsidRPr="0092772D" w:rsidRDefault="00CF3E5C" w:rsidP="002336F3">
            <w:pPr>
              <w:pStyle w:val="Pa16"/>
              <w:rPr>
                <w:rFonts w:ascii="Times New Roman" w:eastAsia="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tcPr>
          <w:p w:rsidR="00CF3E5C" w:rsidRPr="0092772D" w:rsidRDefault="0092149A" w:rsidP="00271E61">
            <w:pPr>
              <w:jc w:val="center"/>
              <w:rPr>
                <w:rFonts w:ascii="Times New Roman" w:eastAsia="Times New Roman" w:hAnsi="Times New Roman"/>
                <w:sz w:val="24"/>
                <w:szCs w:val="24"/>
              </w:rPr>
            </w:pPr>
            <w:r w:rsidRPr="0092772D">
              <w:rPr>
                <w:rFonts w:ascii="Times New Roman" w:eastAsia="Times New Roman" w:hAnsi="Times New Roman"/>
                <w:sz w:val="24"/>
                <w:szCs w:val="24"/>
              </w:rPr>
              <w:t>4</w:t>
            </w:r>
          </w:p>
        </w:tc>
        <w:tc>
          <w:tcPr>
            <w:tcW w:w="6671" w:type="dxa"/>
            <w:tcBorders>
              <w:top w:val="single" w:sz="4" w:space="0" w:color="auto"/>
              <w:left w:val="single" w:sz="4" w:space="0" w:color="auto"/>
              <w:bottom w:val="single" w:sz="4" w:space="0" w:color="auto"/>
              <w:right w:val="single" w:sz="4" w:space="0" w:color="auto"/>
            </w:tcBorders>
          </w:tcPr>
          <w:p w:rsidR="0092149A" w:rsidRPr="0092772D" w:rsidRDefault="0092149A" w:rsidP="0092149A">
            <w:pPr>
              <w:spacing w:after="160" w:line="259" w:lineRule="auto"/>
              <w:contextualSpacing/>
              <w:jc w:val="both"/>
              <w:rPr>
                <w:rFonts w:ascii="Times New Roman" w:eastAsiaTheme="minorHAnsi" w:hAnsi="Times New Roman"/>
              </w:rPr>
            </w:pPr>
            <w:r w:rsidRPr="0092772D">
              <w:rPr>
                <w:rFonts w:ascii="Times New Roman" w:eastAsiaTheme="minorHAnsi" w:hAnsi="Times New Roman"/>
              </w:rPr>
              <w:t xml:space="preserve">  Iš ugdymo karjerai dokumentų, mokyklos psichologės  ir klasės vadovo planų analizės matome, kad visos klasės dalyvauja Karjeros dienoje, o vyresnės (8 ir 10 klasės) šia tema turi ypač daug užsiėmimų, juos profesijų atitikimui testuoja ir psichologė. Tačiau 5 ir 6 klasių ne visuose klasės vadovo planuose buvo numatytos veiklos karjeros ugdymui.</w:t>
            </w:r>
          </w:p>
          <w:p w:rsidR="00CF3E5C" w:rsidRPr="0092772D" w:rsidRDefault="00CF3E5C" w:rsidP="004B3486">
            <w:pPr>
              <w:spacing w:after="160" w:line="259" w:lineRule="auto"/>
              <w:contextualSpacing/>
              <w:jc w:val="both"/>
              <w:rPr>
                <w:rFonts w:ascii="Times New Roman" w:eastAsiaTheme="minorHAnsi" w:hAnsi="Times New Roman"/>
              </w:rPr>
            </w:pPr>
          </w:p>
        </w:tc>
      </w:tr>
      <w:tr w:rsidR="00CF3E5C" w:rsidRPr="0092772D" w:rsidTr="00817F27">
        <w:tc>
          <w:tcPr>
            <w:tcW w:w="2537" w:type="dxa"/>
            <w:tcBorders>
              <w:top w:val="single" w:sz="4" w:space="0" w:color="auto"/>
              <w:left w:val="single" w:sz="4" w:space="0" w:color="auto"/>
              <w:bottom w:val="single" w:sz="4" w:space="0" w:color="auto"/>
              <w:right w:val="single" w:sz="4" w:space="0" w:color="auto"/>
            </w:tcBorders>
          </w:tcPr>
          <w:p w:rsidR="00CF3E5C" w:rsidRPr="0092772D" w:rsidRDefault="00F44B0F" w:rsidP="002336F3">
            <w:pPr>
              <w:pStyle w:val="Pa16"/>
              <w:rPr>
                <w:rFonts w:ascii="Times New Roman" w:eastAsia="Times New Roman" w:hAnsi="Times New Roman" w:cs="Times New Roman"/>
              </w:rPr>
            </w:pPr>
            <w:r w:rsidRPr="0092772D">
              <w:rPr>
                <w:rFonts w:ascii="Times New Roman" w:eastAsia="Times New Roman" w:hAnsi="Times New Roman" w:cs="Times New Roman"/>
              </w:rPr>
              <w:t>Rodiklio vidurkis</w:t>
            </w:r>
          </w:p>
        </w:tc>
        <w:tc>
          <w:tcPr>
            <w:tcW w:w="1390" w:type="dxa"/>
            <w:tcBorders>
              <w:top w:val="single" w:sz="4" w:space="0" w:color="auto"/>
              <w:left w:val="single" w:sz="4" w:space="0" w:color="auto"/>
              <w:bottom w:val="single" w:sz="4" w:space="0" w:color="auto"/>
              <w:right w:val="single" w:sz="4" w:space="0" w:color="auto"/>
            </w:tcBorders>
          </w:tcPr>
          <w:p w:rsidR="00CF3E5C" w:rsidRPr="0092772D" w:rsidRDefault="00F44B0F" w:rsidP="00271E61">
            <w:pPr>
              <w:jc w:val="center"/>
              <w:rPr>
                <w:rFonts w:ascii="Times New Roman" w:eastAsia="Times New Roman" w:hAnsi="Times New Roman"/>
                <w:sz w:val="24"/>
                <w:szCs w:val="24"/>
              </w:rPr>
            </w:pPr>
            <w:r w:rsidRPr="0092772D">
              <w:rPr>
                <w:rFonts w:ascii="Times New Roman" w:eastAsia="Times New Roman" w:hAnsi="Times New Roman"/>
                <w:sz w:val="24"/>
                <w:szCs w:val="24"/>
              </w:rPr>
              <w:t>3</w:t>
            </w:r>
          </w:p>
        </w:tc>
        <w:tc>
          <w:tcPr>
            <w:tcW w:w="6671" w:type="dxa"/>
            <w:tcBorders>
              <w:top w:val="single" w:sz="4" w:space="0" w:color="auto"/>
              <w:left w:val="single" w:sz="4" w:space="0" w:color="auto"/>
              <w:bottom w:val="single" w:sz="4" w:space="0" w:color="auto"/>
              <w:right w:val="single" w:sz="4" w:space="0" w:color="auto"/>
            </w:tcBorders>
          </w:tcPr>
          <w:p w:rsidR="00CF3E5C" w:rsidRPr="0092772D" w:rsidRDefault="00CF3E5C" w:rsidP="004B3486">
            <w:pPr>
              <w:spacing w:after="160" w:line="259" w:lineRule="auto"/>
              <w:contextualSpacing/>
              <w:jc w:val="both"/>
              <w:rPr>
                <w:rFonts w:ascii="Times New Roman" w:eastAsiaTheme="minorHAnsi" w:hAnsi="Times New Roman"/>
              </w:rPr>
            </w:pPr>
          </w:p>
        </w:tc>
      </w:tr>
    </w:tbl>
    <w:p w:rsidR="00EE2AE0" w:rsidRPr="0092772D" w:rsidRDefault="00EE2AE0" w:rsidP="00EE2AE0">
      <w:pPr>
        <w:tabs>
          <w:tab w:val="left" w:pos="4590"/>
        </w:tabs>
        <w:rPr>
          <w:rFonts w:ascii="Times New Roman" w:hAnsi="Times New Roman"/>
          <w:sz w:val="24"/>
          <w:szCs w:val="24"/>
        </w:rPr>
      </w:pPr>
      <w:r w:rsidRPr="0092772D">
        <w:rPr>
          <w:rFonts w:ascii="Times New Roman" w:hAnsi="Times New Roman"/>
          <w:sz w:val="24"/>
          <w:szCs w:val="24"/>
        </w:rPr>
        <w:tab/>
      </w:r>
    </w:p>
    <w:p w:rsidR="00EE2AE0" w:rsidRPr="0092772D" w:rsidRDefault="00EE2AE0" w:rsidP="00EE2AE0">
      <w:pPr>
        <w:tabs>
          <w:tab w:val="left" w:pos="4590"/>
        </w:tabs>
        <w:rPr>
          <w:rFonts w:ascii="Times New Roman" w:hAnsi="Times New Roman"/>
          <w:sz w:val="24"/>
          <w:szCs w:val="24"/>
        </w:rPr>
      </w:pPr>
    </w:p>
    <w:p w:rsidR="00EE2AE0" w:rsidRDefault="00EE2AE0" w:rsidP="00EE2AE0">
      <w:pPr>
        <w:tabs>
          <w:tab w:val="left" w:pos="4590"/>
        </w:tabs>
        <w:rPr>
          <w:rFonts w:ascii="Times New Roman" w:hAnsi="Times New Roman"/>
          <w:sz w:val="24"/>
          <w:szCs w:val="24"/>
        </w:rPr>
      </w:pPr>
    </w:p>
    <w:p w:rsidR="0092772D" w:rsidRDefault="0092772D" w:rsidP="00EE2AE0">
      <w:pPr>
        <w:tabs>
          <w:tab w:val="left" w:pos="4590"/>
        </w:tabs>
        <w:rPr>
          <w:rFonts w:ascii="Times New Roman" w:hAnsi="Times New Roman"/>
          <w:sz w:val="24"/>
          <w:szCs w:val="24"/>
        </w:rPr>
      </w:pPr>
    </w:p>
    <w:p w:rsidR="0092772D" w:rsidRDefault="0092772D" w:rsidP="00EE2AE0">
      <w:pPr>
        <w:tabs>
          <w:tab w:val="left" w:pos="4590"/>
        </w:tabs>
        <w:rPr>
          <w:rFonts w:ascii="Times New Roman" w:hAnsi="Times New Roman"/>
          <w:sz w:val="24"/>
          <w:szCs w:val="24"/>
        </w:rPr>
      </w:pPr>
    </w:p>
    <w:p w:rsidR="0092772D" w:rsidRDefault="0092772D" w:rsidP="00EE2AE0">
      <w:pPr>
        <w:tabs>
          <w:tab w:val="left" w:pos="4590"/>
        </w:tabs>
        <w:rPr>
          <w:rFonts w:ascii="Times New Roman" w:hAnsi="Times New Roman"/>
          <w:sz w:val="24"/>
          <w:szCs w:val="24"/>
        </w:rPr>
      </w:pPr>
    </w:p>
    <w:p w:rsidR="0092772D" w:rsidRDefault="0092772D" w:rsidP="00EE2AE0">
      <w:pPr>
        <w:tabs>
          <w:tab w:val="left" w:pos="4590"/>
        </w:tabs>
        <w:rPr>
          <w:rFonts w:ascii="Times New Roman" w:hAnsi="Times New Roman"/>
          <w:sz w:val="24"/>
          <w:szCs w:val="24"/>
        </w:rPr>
      </w:pPr>
    </w:p>
    <w:p w:rsidR="0092772D" w:rsidRDefault="0092772D" w:rsidP="00EE2AE0">
      <w:pPr>
        <w:tabs>
          <w:tab w:val="left" w:pos="4590"/>
        </w:tabs>
        <w:rPr>
          <w:rFonts w:ascii="Times New Roman" w:hAnsi="Times New Roman"/>
          <w:sz w:val="24"/>
          <w:szCs w:val="24"/>
        </w:rPr>
      </w:pPr>
    </w:p>
    <w:p w:rsidR="0092772D" w:rsidRDefault="0092772D" w:rsidP="00EE2AE0">
      <w:pPr>
        <w:tabs>
          <w:tab w:val="left" w:pos="4590"/>
        </w:tabs>
        <w:rPr>
          <w:rFonts w:ascii="Times New Roman" w:hAnsi="Times New Roman"/>
          <w:sz w:val="24"/>
          <w:szCs w:val="24"/>
        </w:rPr>
      </w:pPr>
    </w:p>
    <w:p w:rsidR="0092772D" w:rsidRDefault="0092772D" w:rsidP="00EE2AE0">
      <w:pPr>
        <w:tabs>
          <w:tab w:val="left" w:pos="4590"/>
        </w:tabs>
        <w:rPr>
          <w:rFonts w:ascii="Times New Roman" w:hAnsi="Times New Roman"/>
          <w:sz w:val="24"/>
          <w:szCs w:val="24"/>
        </w:rPr>
      </w:pPr>
    </w:p>
    <w:p w:rsidR="0092772D" w:rsidRDefault="0092772D" w:rsidP="00EE2AE0">
      <w:pPr>
        <w:tabs>
          <w:tab w:val="left" w:pos="4590"/>
        </w:tabs>
        <w:rPr>
          <w:rFonts w:ascii="Times New Roman" w:hAnsi="Times New Roman"/>
          <w:sz w:val="24"/>
          <w:szCs w:val="24"/>
        </w:rPr>
      </w:pPr>
    </w:p>
    <w:p w:rsidR="0092772D" w:rsidRPr="0092772D" w:rsidRDefault="0092772D" w:rsidP="00EE2AE0">
      <w:pPr>
        <w:tabs>
          <w:tab w:val="left" w:pos="4590"/>
        </w:tabs>
        <w:rPr>
          <w:rFonts w:ascii="Times New Roman" w:hAnsi="Times New Roman"/>
          <w:sz w:val="24"/>
          <w:szCs w:val="24"/>
        </w:rPr>
      </w:pPr>
    </w:p>
    <w:p w:rsidR="00EE2AE0" w:rsidRPr="0092772D" w:rsidRDefault="00EE2AE0" w:rsidP="00EE2AE0">
      <w:pPr>
        <w:tabs>
          <w:tab w:val="left" w:pos="4590"/>
        </w:tabs>
        <w:rPr>
          <w:rFonts w:ascii="Times New Roman" w:hAnsi="Times New Roman"/>
          <w:sz w:val="24"/>
          <w:szCs w:val="24"/>
        </w:rPr>
      </w:pPr>
    </w:p>
    <w:p w:rsidR="00EE2AE0" w:rsidRPr="0092772D" w:rsidRDefault="00EE2AE0" w:rsidP="00EE2AE0">
      <w:pPr>
        <w:tabs>
          <w:tab w:val="left" w:pos="4590"/>
        </w:tabs>
        <w:rPr>
          <w:rFonts w:ascii="Times New Roman" w:hAnsi="Times New Roman"/>
          <w:sz w:val="24"/>
          <w:szCs w:val="24"/>
        </w:rPr>
      </w:pPr>
    </w:p>
    <w:p w:rsidR="00EE2AE0" w:rsidRPr="0092772D" w:rsidRDefault="00EE2AE0" w:rsidP="00EE2AE0">
      <w:pPr>
        <w:numPr>
          <w:ilvl w:val="0"/>
          <w:numId w:val="1"/>
        </w:numPr>
        <w:tabs>
          <w:tab w:val="left" w:pos="880"/>
        </w:tabs>
        <w:rPr>
          <w:rFonts w:ascii="Times New Roman" w:hAnsi="Times New Roman"/>
          <w:b/>
          <w:sz w:val="24"/>
          <w:szCs w:val="24"/>
        </w:rPr>
      </w:pPr>
      <w:r w:rsidRPr="0092772D">
        <w:rPr>
          <w:rFonts w:ascii="Times New Roman" w:hAnsi="Times New Roman"/>
          <w:b/>
          <w:sz w:val="24"/>
          <w:szCs w:val="24"/>
        </w:rPr>
        <w:lastRenderedPageBreak/>
        <w:t xml:space="preserve">Tirto veiklos rodiklio </w:t>
      </w:r>
      <w:proofErr w:type="spellStart"/>
      <w:r w:rsidRPr="0092772D">
        <w:rPr>
          <w:rFonts w:ascii="Times New Roman" w:hAnsi="Times New Roman"/>
          <w:b/>
          <w:sz w:val="24"/>
          <w:szCs w:val="24"/>
        </w:rPr>
        <w:t>privalumai</w:t>
      </w:r>
      <w:proofErr w:type="spellEnd"/>
      <w:r w:rsidRPr="0092772D">
        <w:rPr>
          <w:rFonts w:ascii="Times New Roman" w:hAnsi="Times New Roman"/>
          <w:b/>
          <w:sz w:val="24"/>
          <w:szCs w:val="24"/>
        </w:rPr>
        <w:t>, trūkumai, rekomendacijos.</w:t>
      </w:r>
    </w:p>
    <w:p w:rsidR="00EE2AE0" w:rsidRPr="0092772D" w:rsidRDefault="00EE2AE0" w:rsidP="00EE2AE0">
      <w:pPr>
        <w:ind w:left="720"/>
        <w:rPr>
          <w:rFonts w:ascii="Times New Roman" w:hAnsi="Times New Roman"/>
          <w:b/>
          <w:sz w:val="24"/>
          <w:szCs w:val="24"/>
        </w:rPr>
      </w:pPr>
    </w:p>
    <w:tbl>
      <w:tblPr>
        <w:tblW w:w="104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5"/>
        <w:gridCol w:w="1103"/>
        <w:gridCol w:w="2847"/>
        <w:gridCol w:w="2274"/>
        <w:gridCol w:w="2416"/>
      </w:tblGrid>
      <w:tr w:rsidR="00EE2AE0" w:rsidRPr="0092772D" w:rsidTr="0092772D">
        <w:trPr>
          <w:trHeight w:val="531"/>
        </w:trPr>
        <w:tc>
          <w:tcPr>
            <w:tcW w:w="1765" w:type="dxa"/>
            <w:tcBorders>
              <w:top w:val="single" w:sz="4" w:space="0" w:color="000000"/>
              <w:left w:val="single" w:sz="4" w:space="0" w:color="000000"/>
              <w:bottom w:val="single" w:sz="4" w:space="0" w:color="000000"/>
              <w:right w:val="single" w:sz="4" w:space="0" w:color="000000"/>
            </w:tcBorders>
          </w:tcPr>
          <w:p w:rsidR="00EE2AE0" w:rsidRPr="0092772D" w:rsidRDefault="00EE2AE0" w:rsidP="00271E61">
            <w:pPr>
              <w:jc w:val="center"/>
              <w:rPr>
                <w:rFonts w:ascii="Times New Roman" w:hAnsi="Times New Roman"/>
                <w:iCs/>
                <w:sz w:val="24"/>
                <w:szCs w:val="24"/>
              </w:rPr>
            </w:pPr>
            <w:r w:rsidRPr="0092772D">
              <w:rPr>
                <w:rFonts w:ascii="Times New Roman" w:hAnsi="Times New Roman"/>
                <w:iCs/>
                <w:sz w:val="24"/>
                <w:szCs w:val="24"/>
              </w:rPr>
              <w:t>Veiklos rodiklis</w:t>
            </w:r>
          </w:p>
        </w:tc>
        <w:tc>
          <w:tcPr>
            <w:tcW w:w="1103" w:type="dxa"/>
            <w:tcBorders>
              <w:top w:val="single" w:sz="4" w:space="0" w:color="000000"/>
              <w:left w:val="single" w:sz="4" w:space="0" w:color="000000"/>
              <w:bottom w:val="single" w:sz="4" w:space="0" w:color="000000"/>
              <w:right w:val="single" w:sz="4" w:space="0" w:color="000000"/>
            </w:tcBorders>
          </w:tcPr>
          <w:p w:rsidR="00EE2AE0" w:rsidRPr="0092772D" w:rsidRDefault="00EE2AE0" w:rsidP="00271E61">
            <w:pPr>
              <w:jc w:val="center"/>
              <w:rPr>
                <w:rFonts w:ascii="Times New Roman" w:hAnsi="Times New Roman"/>
                <w:iCs/>
                <w:sz w:val="24"/>
                <w:szCs w:val="24"/>
              </w:rPr>
            </w:pPr>
            <w:r w:rsidRPr="0092772D">
              <w:rPr>
                <w:rFonts w:ascii="Times New Roman" w:hAnsi="Times New Roman"/>
                <w:iCs/>
                <w:sz w:val="24"/>
                <w:szCs w:val="24"/>
              </w:rPr>
              <w:t>Įsivertinimo lygis</w:t>
            </w:r>
          </w:p>
        </w:tc>
        <w:tc>
          <w:tcPr>
            <w:tcW w:w="2847" w:type="dxa"/>
            <w:tcBorders>
              <w:top w:val="single" w:sz="4" w:space="0" w:color="000000"/>
              <w:left w:val="single" w:sz="4" w:space="0" w:color="000000"/>
              <w:bottom w:val="single" w:sz="4" w:space="0" w:color="000000"/>
              <w:right w:val="single" w:sz="4" w:space="0" w:color="000000"/>
            </w:tcBorders>
          </w:tcPr>
          <w:p w:rsidR="00EE2AE0" w:rsidRPr="0092772D" w:rsidRDefault="00EE2AE0" w:rsidP="00271E61">
            <w:pPr>
              <w:jc w:val="center"/>
              <w:rPr>
                <w:rFonts w:ascii="Times New Roman" w:hAnsi="Times New Roman"/>
                <w:iCs/>
                <w:sz w:val="24"/>
                <w:szCs w:val="24"/>
                <w:lang w:val="pt-PT"/>
              </w:rPr>
            </w:pPr>
            <w:proofErr w:type="spellStart"/>
            <w:r w:rsidRPr="0092772D">
              <w:rPr>
                <w:rFonts w:ascii="Times New Roman" w:hAnsi="Times New Roman"/>
                <w:iCs/>
                <w:sz w:val="24"/>
                <w:szCs w:val="24"/>
              </w:rPr>
              <w:t>Privaluma</w:t>
            </w:r>
            <w:proofErr w:type="spellEnd"/>
            <w:r w:rsidRPr="0092772D">
              <w:rPr>
                <w:rFonts w:ascii="Times New Roman" w:hAnsi="Times New Roman"/>
                <w:iCs/>
                <w:sz w:val="24"/>
                <w:szCs w:val="24"/>
                <w:lang w:val="pt-PT"/>
              </w:rPr>
              <w:t>i</w:t>
            </w:r>
          </w:p>
        </w:tc>
        <w:tc>
          <w:tcPr>
            <w:tcW w:w="2274" w:type="dxa"/>
            <w:tcBorders>
              <w:top w:val="single" w:sz="4" w:space="0" w:color="000000"/>
              <w:left w:val="single" w:sz="4" w:space="0" w:color="000000"/>
              <w:bottom w:val="single" w:sz="4" w:space="0" w:color="000000"/>
              <w:right w:val="single" w:sz="4" w:space="0" w:color="000000"/>
            </w:tcBorders>
          </w:tcPr>
          <w:p w:rsidR="00EE2AE0" w:rsidRPr="0092772D" w:rsidRDefault="00EE2AE0" w:rsidP="00271E61">
            <w:pPr>
              <w:jc w:val="center"/>
              <w:rPr>
                <w:rFonts w:ascii="Times New Roman" w:hAnsi="Times New Roman"/>
                <w:iCs/>
                <w:sz w:val="24"/>
                <w:szCs w:val="24"/>
                <w:lang w:val="pt-PT"/>
              </w:rPr>
            </w:pPr>
            <w:r w:rsidRPr="0092772D">
              <w:rPr>
                <w:rFonts w:ascii="Times New Roman" w:hAnsi="Times New Roman"/>
                <w:iCs/>
                <w:sz w:val="24"/>
                <w:szCs w:val="24"/>
                <w:lang w:val="pt-PT"/>
              </w:rPr>
              <w:t>Trūkumai</w:t>
            </w:r>
          </w:p>
        </w:tc>
        <w:tc>
          <w:tcPr>
            <w:tcW w:w="2416" w:type="dxa"/>
            <w:tcBorders>
              <w:top w:val="single" w:sz="4" w:space="0" w:color="000000"/>
              <w:left w:val="single" w:sz="4" w:space="0" w:color="000000"/>
              <w:bottom w:val="single" w:sz="4" w:space="0" w:color="000000"/>
              <w:right w:val="single" w:sz="4" w:space="0" w:color="000000"/>
            </w:tcBorders>
          </w:tcPr>
          <w:p w:rsidR="00EE2AE0" w:rsidRPr="0092772D" w:rsidRDefault="00EE2AE0" w:rsidP="00271E61">
            <w:pPr>
              <w:jc w:val="center"/>
              <w:rPr>
                <w:rFonts w:ascii="Times New Roman" w:hAnsi="Times New Roman"/>
                <w:iCs/>
                <w:sz w:val="24"/>
                <w:szCs w:val="24"/>
                <w:lang w:val="pt-PT"/>
              </w:rPr>
            </w:pPr>
            <w:r w:rsidRPr="0092772D">
              <w:rPr>
                <w:rFonts w:ascii="Times New Roman" w:hAnsi="Times New Roman"/>
                <w:iCs/>
                <w:sz w:val="24"/>
                <w:szCs w:val="24"/>
                <w:lang w:val="pt-PT"/>
              </w:rPr>
              <w:t>Rekomendacijos</w:t>
            </w:r>
          </w:p>
        </w:tc>
      </w:tr>
      <w:tr w:rsidR="00EE2AE0" w:rsidRPr="0092772D" w:rsidTr="0092772D">
        <w:trPr>
          <w:trHeight w:val="10077"/>
        </w:trPr>
        <w:tc>
          <w:tcPr>
            <w:tcW w:w="1765" w:type="dxa"/>
            <w:tcBorders>
              <w:top w:val="single" w:sz="4" w:space="0" w:color="000000"/>
              <w:left w:val="single" w:sz="4" w:space="0" w:color="000000"/>
              <w:bottom w:val="single" w:sz="4" w:space="0" w:color="000000"/>
              <w:right w:val="single" w:sz="4" w:space="0" w:color="000000"/>
            </w:tcBorders>
          </w:tcPr>
          <w:p w:rsidR="00EE2AE0" w:rsidRPr="0092772D" w:rsidRDefault="00E44C24" w:rsidP="00E44C24">
            <w:pPr>
              <w:pStyle w:val="Sraopastraipa"/>
              <w:numPr>
                <w:ilvl w:val="2"/>
                <w:numId w:val="5"/>
              </w:numPr>
              <w:rPr>
                <w:rFonts w:ascii="Times New Roman" w:hAnsi="Times New Roman"/>
                <w:sz w:val="24"/>
                <w:szCs w:val="24"/>
              </w:rPr>
            </w:pPr>
            <w:r w:rsidRPr="0092772D">
              <w:rPr>
                <w:rFonts w:ascii="Times New Roman" w:hAnsi="Times New Roman"/>
                <w:sz w:val="24"/>
                <w:szCs w:val="24"/>
              </w:rPr>
              <w:t>Asmenybės tapsmas</w:t>
            </w:r>
          </w:p>
        </w:tc>
        <w:tc>
          <w:tcPr>
            <w:tcW w:w="1103" w:type="dxa"/>
            <w:tcBorders>
              <w:top w:val="single" w:sz="4" w:space="0" w:color="000000"/>
              <w:left w:val="single" w:sz="4" w:space="0" w:color="000000"/>
              <w:bottom w:val="single" w:sz="4" w:space="0" w:color="000000"/>
              <w:right w:val="single" w:sz="4" w:space="0" w:color="000000"/>
            </w:tcBorders>
          </w:tcPr>
          <w:p w:rsidR="00EE2AE0" w:rsidRPr="0092772D" w:rsidRDefault="00E44C24" w:rsidP="00271E61">
            <w:pPr>
              <w:tabs>
                <w:tab w:val="left" w:pos="459"/>
              </w:tabs>
              <w:jc w:val="center"/>
              <w:rPr>
                <w:rFonts w:ascii="Times New Roman" w:hAnsi="Times New Roman"/>
                <w:sz w:val="24"/>
                <w:szCs w:val="24"/>
              </w:rPr>
            </w:pPr>
            <w:r w:rsidRPr="0092772D">
              <w:rPr>
                <w:rFonts w:ascii="Times New Roman" w:hAnsi="Times New Roman"/>
                <w:sz w:val="24"/>
                <w:szCs w:val="24"/>
              </w:rPr>
              <w:t>3</w:t>
            </w:r>
          </w:p>
        </w:tc>
        <w:tc>
          <w:tcPr>
            <w:tcW w:w="2847" w:type="dxa"/>
            <w:tcBorders>
              <w:top w:val="single" w:sz="4" w:space="0" w:color="000000"/>
              <w:left w:val="single" w:sz="4" w:space="0" w:color="000000"/>
              <w:bottom w:val="single" w:sz="4" w:space="0" w:color="000000"/>
              <w:right w:val="single" w:sz="4" w:space="0" w:color="000000"/>
            </w:tcBorders>
          </w:tcPr>
          <w:p w:rsidR="00DE6E7E" w:rsidRPr="0092772D" w:rsidRDefault="00DE6E7E" w:rsidP="00DE6E7E">
            <w:pPr>
              <w:numPr>
                <w:ilvl w:val="0"/>
                <w:numId w:val="6"/>
              </w:numPr>
              <w:spacing w:after="160" w:line="259" w:lineRule="auto"/>
              <w:rPr>
                <w:rFonts w:ascii="Times New Roman" w:eastAsiaTheme="minorHAnsi" w:hAnsi="Times New Roman"/>
              </w:rPr>
            </w:pPr>
            <w:r w:rsidRPr="0092772D">
              <w:rPr>
                <w:rFonts w:ascii="Times New Roman" w:eastAsiaTheme="minorHAnsi" w:hAnsi="Times New Roman"/>
              </w:rPr>
              <w:t xml:space="preserve">Mūsų mokyklos mokiniams sudaromos sąlygos dalyvauti neformalaus ugdymo </w:t>
            </w:r>
            <w:proofErr w:type="spellStart"/>
            <w:r w:rsidRPr="0092772D">
              <w:rPr>
                <w:rFonts w:ascii="Times New Roman" w:eastAsiaTheme="minorHAnsi" w:hAnsi="Times New Roman"/>
              </w:rPr>
              <w:t>užsiėmimuose</w:t>
            </w:r>
            <w:proofErr w:type="spellEnd"/>
            <w:r w:rsidRPr="0092772D">
              <w:rPr>
                <w:rFonts w:ascii="Times New Roman" w:eastAsiaTheme="minorHAnsi" w:hAnsi="Times New Roman"/>
              </w:rPr>
              <w:t xml:space="preserve">. Juos lanko 73 proc. mokinių. </w:t>
            </w:r>
          </w:p>
          <w:p w:rsidR="00DE6E7E" w:rsidRPr="0092772D" w:rsidRDefault="00DE6E7E" w:rsidP="00DE6E7E">
            <w:pPr>
              <w:numPr>
                <w:ilvl w:val="0"/>
                <w:numId w:val="6"/>
              </w:numPr>
              <w:spacing w:after="160" w:line="259" w:lineRule="auto"/>
              <w:rPr>
                <w:rFonts w:ascii="Times New Roman" w:eastAsiaTheme="minorHAnsi" w:hAnsi="Times New Roman"/>
              </w:rPr>
            </w:pPr>
            <w:r w:rsidRPr="0092772D">
              <w:rPr>
                <w:rFonts w:ascii="Times New Roman" w:eastAsiaTheme="minorHAnsi" w:hAnsi="Times New Roman"/>
              </w:rPr>
              <w:t xml:space="preserve">Dauguma mokinių žino savo gabumus ir kas geriausiai sekasi bei pasitiki savo jėgomis. </w:t>
            </w:r>
          </w:p>
          <w:p w:rsidR="00DE6E7E" w:rsidRPr="0092772D" w:rsidRDefault="00DE6E7E" w:rsidP="00DE6E7E">
            <w:pPr>
              <w:numPr>
                <w:ilvl w:val="0"/>
                <w:numId w:val="6"/>
              </w:numPr>
              <w:spacing w:after="160" w:line="259" w:lineRule="auto"/>
              <w:rPr>
                <w:rFonts w:ascii="Times New Roman" w:eastAsiaTheme="minorHAnsi" w:hAnsi="Times New Roman"/>
              </w:rPr>
            </w:pPr>
            <w:r w:rsidRPr="0092772D">
              <w:rPr>
                <w:rFonts w:ascii="Times New Roman" w:eastAsiaTheme="minorHAnsi" w:hAnsi="Times New Roman"/>
              </w:rPr>
              <w:t xml:space="preserve">Mokiniams rūpi aplinkos gerovė, aktyviai prisideda prie jos kūrimo bei dalyvauja socialinėje veikloje. </w:t>
            </w:r>
          </w:p>
          <w:p w:rsidR="00DE6E7E" w:rsidRPr="0092772D" w:rsidRDefault="00DE6E7E" w:rsidP="00DE6E7E">
            <w:pPr>
              <w:numPr>
                <w:ilvl w:val="0"/>
                <w:numId w:val="6"/>
              </w:numPr>
              <w:spacing w:after="160" w:line="259" w:lineRule="auto"/>
              <w:rPr>
                <w:rFonts w:ascii="Times New Roman" w:eastAsiaTheme="minorHAnsi" w:hAnsi="Times New Roman"/>
              </w:rPr>
            </w:pPr>
            <w:r w:rsidRPr="0092772D">
              <w:rPr>
                <w:rFonts w:ascii="Times New Roman" w:eastAsiaTheme="minorHAnsi" w:hAnsi="Times New Roman"/>
              </w:rPr>
              <w:t xml:space="preserve">Mokiniai atstovauja mokyklai miesto renginiuose ir  tarptautiniuose projektuose. </w:t>
            </w:r>
          </w:p>
          <w:p w:rsidR="00DE6E7E" w:rsidRPr="0092772D" w:rsidRDefault="00DE6E7E" w:rsidP="00DE6E7E">
            <w:pPr>
              <w:numPr>
                <w:ilvl w:val="0"/>
                <w:numId w:val="6"/>
              </w:numPr>
              <w:spacing w:after="160" w:line="259" w:lineRule="auto"/>
              <w:rPr>
                <w:rFonts w:ascii="Times New Roman" w:eastAsiaTheme="minorHAnsi" w:hAnsi="Times New Roman"/>
              </w:rPr>
            </w:pPr>
            <w:r w:rsidRPr="0092772D">
              <w:rPr>
                <w:rFonts w:ascii="Times New Roman" w:eastAsiaTheme="minorHAnsi" w:hAnsi="Times New Roman"/>
              </w:rPr>
              <w:t xml:space="preserve">Dauguma mokinių geba įvardyti, kuo norėtų būti ir pagalbos specialistų, ugdymo karjerai koordinatorės, klasių vadovų padedami planuoja, kokias veiklas darys ateityje. </w:t>
            </w:r>
          </w:p>
          <w:p w:rsidR="00EC6581" w:rsidRPr="0092772D" w:rsidRDefault="00EC6581" w:rsidP="00EC6581">
            <w:pPr>
              <w:jc w:val="both"/>
              <w:rPr>
                <w:rFonts w:ascii="Times New Roman" w:hAnsi="Times New Roman"/>
                <w:bCs/>
                <w:sz w:val="24"/>
                <w:szCs w:val="24"/>
              </w:rPr>
            </w:pPr>
          </w:p>
          <w:p w:rsidR="00EE2AE0" w:rsidRPr="0092772D" w:rsidRDefault="00EE2AE0" w:rsidP="00271E61">
            <w:pPr>
              <w:jc w:val="both"/>
              <w:rPr>
                <w:rFonts w:ascii="Times New Roman" w:hAnsi="Times New Roman"/>
                <w:bCs/>
                <w:sz w:val="24"/>
                <w:szCs w:val="24"/>
              </w:rPr>
            </w:pPr>
          </w:p>
        </w:tc>
        <w:tc>
          <w:tcPr>
            <w:tcW w:w="2274" w:type="dxa"/>
            <w:tcBorders>
              <w:top w:val="single" w:sz="4" w:space="0" w:color="000000"/>
              <w:left w:val="single" w:sz="4" w:space="0" w:color="000000"/>
              <w:bottom w:val="single" w:sz="4" w:space="0" w:color="000000"/>
              <w:right w:val="single" w:sz="4" w:space="0" w:color="000000"/>
            </w:tcBorders>
          </w:tcPr>
          <w:p w:rsidR="00A22F1E" w:rsidRPr="0092772D" w:rsidRDefault="00A22F1E" w:rsidP="00A22F1E">
            <w:pPr>
              <w:numPr>
                <w:ilvl w:val="0"/>
                <w:numId w:val="6"/>
              </w:numPr>
              <w:spacing w:after="160" w:line="259" w:lineRule="auto"/>
              <w:contextualSpacing/>
              <w:textAlignment w:val="baseline"/>
              <w:rPr>
                <w:rFonts w:ascii="Times New Roman" w:eastAsia="Times New Roman" w:hAnsi="Times New Roman"/>
                <w:color w:val="006666"/>
                <w:sz w:val="24"/>
                <w:szCs w:val="24"/>
                <w:lang w:eastAsia="lt-LT"/>
              </w:rPr>
            </w:pPr>
            <w:r w:rsidRPr="0092772D">
              <w:rPr>
                <w:rFonts w:ascii="Times New Roman" w:eastAsiaTheme="minorEastAsia" w:hAnsi="Times New Roman"/>
                <w:b/>
                <w:bCs/>
                <w:color w:val="000000" w:themeColor="text1"/>
                <w:sz w:val="24"/>
                <w:szCs w:val="24"/>
                <w:lang w:eastAsia="lt-LT"/>
              </w:rPr>
              <w:t xml:space="preserve">Socialumas: </w:t>
            </w:r>
          </w:p>
          <w:p w:rsidR="00A22F1E" w:rsidRPr="0092772D" w:rsidRDefault="00A22F1E" w:rsidP="00A22F1E">
            <w:pPr>
              <w:numPr>
                <w:ilvl w:val="0"/>
                <w:numId w:val="6"/>
              </w:numPr>
              <w:spacing w:after="160" w:line="259" w:lineRule="auto"/>
              <w:contextualSpacing/>
              <w:textAlignment w:val="baseline"/>
              <w:rPr>
                <w:rFonts w:ascii="Times New Roman" w:eastAsia="Times New Roman" w:hAnsi="Times New Roman"/>
                <w:color w:val="006666"/>
                <w:sz w:val="24"/>
                <w:szCs w:val="24"/>
                <w:lang w:eastAsia="lt-LT"/>
              </w:rPr>
            </w:pPr>
            <w:r w:rsidRPr="0092772D">
              <w:rPr>
                <w:rFonts w:ascii="Times New Roman" w:eastAsiaTheme="minorEastAsia" w:hAnsi="Times New Roman"/>
                <w:color w:val="000000" w:themeColor="text1"/>
                <w:sz w:val="24"/>
                <w:szCs w:val="24"/>
                <w:lang w:eastAsia="lt-LT"/>
              </w:rPr>
              <w:t xml:space="preserve">Dalykų mokytojai nepakankamai skiria dėmesio asmeninei mokinio pažangai planuoti, trūksta mokymosi sėkmių aptarimo. </w:t>
            </w:r>
          </w:p>
          <w:p w:rsidR="00A22F1E" w:rsidRPr="0092772D" w:rsidRDefault="00A22F1E" w:rsidP="00A22F1E">
            <w:pPr>
              <w:numPr>
                <w:ilvl w:val="0"/>
                <w:numId w:val="6"/>
              </w:numPr>
              <w:spacing w:after="160" w:line="259" w:lineRule="auto"/>
              <w:contextualSpacing/>
              <w:textAlignment w:val="baseline"/>
              <w:rPr>
                <w:rFonts w:ascii="Times New Roman" w:eastAsia="Times New Roman" w:hAnsi="Times New Roman"/>
                <w:color w:val="006666"/>
                <w:sz w:val="25"/>
                <w:szCs w:val="24"/>
                <w:lang w:eastAsia="lt-LT"/>
              </w:rPr>
            </w:pPr>
            <w:r w:rsidRPr="0092772D">
              <w:rPr>
                <w:rFonts w:ascii="Times New Roman" w:eastAsiaTheme="minorEastAsia" w:hAnsi="Times New Roman"/>
                <w:color w:val="000000" w:themeColor="text1"/>
                <w:sz w:val="24"/>
                <w:szCs w:val="24"/>
                <w:lang w:eastAsia="lt-LT"/>
              </w:rPr>
              <w:t xml:space="preserve">Mokymasis valdyti save stresinių situacijų  ir konfliktų metu. </w:t>
            </w:r>
          </w:p>
          <w:p w:rsidR="00EE2AE0" w:rsidRPr="0092772D" w:rsidRDefault="00EE2AE0" w:rsidP="00FB6E52">
            <w:pPr>
              <w:jc w:val="both"/>
              <w:rPr>
                <w:rFonts w:ascii="Times New Roman" w:hAnsi="Times New Roman"/>
                <w:sz w:val="24"/>
                <w:szCs w:val="24"/>
              </w:rPr>
            </w:pPr>
          </w:p>
        </w:tc>
        <w:tc>
          <w:tcPr>
            <w:tcW w:w="2416" w:type="dxa"/>
            <w:tcBorders>
              <w:top w:val="single" w:sz="4" w:space="0" w:color="000000"/>
              <w:left w:val="single" w:sz="4" w:space="0" w:color="000000"/>
              <w:bottom w:val="single" w:sz="4" w:space="0" w:color="000000"/>
              <w:right w:val="single" w:sz="4" w:space="0" w:color="000000"/>
            </w:tcBorders>
          </w:tcPr>
          <w:p w:rsidR="0002091B" w:rsidRPr="0092772D" w:rsidRDefault="0002091B" w:rsidP="0002091B">
            <w:pPr>
              <w:numPr>
                <w:ilvl w:val="0"/>
                <w:numId w:val="7"/>
              </w:numPr>
              <w:kinsoku w:val="0"/>
              <w:overflowPunct w:val="0"/>
              <w:spacing w:after="160" w:line="259" w:lineRule="auto"/>
              <w:contextualSpacing/>
              <w:textAlignment w:val="baseline"/>
              <w:rPr>
                <w:rFonts w:ascii="Times New Roman" w:eastAsia="Times New Roman" w:hAnsi="Times New Roman"/>
                <w:color w:val="006666"/>
                <w:sz w:val="24"/>
                <w:szCs w:val="24"/>
                <w:lang w:eastAsia="lt-LT"/>
              </w:rPr>
            </w:pPr>
            <w:r w:rsidRPr="0092772D">
              <w:rPr>
                <w:rFonts w:ascii="Times New Roman" w:eastAsiaTheme="minorEastAsia" w:hAnsi="Times New Roman"/>
                <w:color w:val="000000" w:themeColor="text1"/>
                <w:sz w:val="24"/>
                <w:szCs w:val="24"/>
                <w:lang w:eastAsia="lt-LT"/>
              </w:rPr>
              <w:t xml:space="preserve">Ieškoti būdų ir priemonių, kaip būtų galima dalykų mokytojams aptarti mokinio </w:t>
            </w:r>
            <w:proofErr w:type="spellStart"/>
            <w:r w:rsidRPr="0092772D">
              <w:rPr>
                <w:rFonts w:ascii="Times New Roman" w:eastAsiaTheme="minorEastAsia" w:hAnsi="Times New Roman"/>
                <w:color w:val="000000" w:themeColor="text1"/>
                <w:sz w:val="24"/>
                <w:szCs w:val="24"/>
                <w:lang w:eastAsia="lt-LT"/>
              </w:rPr>
              <w:t>mokymos</w:t>
            </w:r>
            <w:proofErr w:type="spellEnd"/>
            <w:r w:rsidRPr="0092772D">
              <w:rPr>
                <w:rFonts w:ascii="Times New Roman" w:eastAsiaTheme="minorEastAsia" w:hAnsi="Times New Roman"/>
                <w:color w:val="000000" w:themeColor="text1"/>
                <w:sz w:val="24"/>
                <w:szCs w:val="24"/>
                <w:lang w:eastAsia="lt-LT"/>
              </w:rPr>
              <w:t>(</w:t>
            </w:r>
            <w:proofErr w:type="spellStart"/>
            <w:r w:rsidRPr="0092772D">
              <w:rPr>
                <w:rFonts w:ascii="Times New Roman" w:eastAsiaTheme="minorEastAsia" w:hAnsi="Times New Roman"/>
                <w:color w:val="000000" w:themeColor="text1"/>
                <w:sz w:val="24"/>
                <w:szCs w:val="24"/>
                <w:lang w:eastAsia="lt-LT"/>
              </w:rPr>
              <w:t>si</w:t>
            </w:r>
            <w:proofErr w:type="spellEnd"/>
            <w:r w:rsidRPr="0092772D">
              <w:rPr>
                <w:rFonts w:ascii="Times New Roman" w:eastAsiaTheme="minorEastAsia" w:hAnsi="Times New Roman"/>
                <w:color w:val="000000" w:themeColor="text1"/>
                <w:sz w:val="24"/>
                <w:szCs w:val="24"/>
                <w:lang w:eastAsia="lt-LT"/>
              </w:rPr>
              <w:t>) sėkmes ir sunkumus bei asmeninės pažangos planavimą.</w:t>
            </w:r>
          </w:p>
          <w:p w:rsidR="0002091B" w:rsidRPr="0092772D" w:rsidRDefault="0002091B" w:rsidP="0002091B">
            <w:pPr>
              <w:numPr>
                <w:ilvl w:val="0"/>
                <w:numId w:val="7"/>
              </w:numPr>
              <w:kinsoku w:val="0"/>
              <w:overflowPunct w:val="0"/>
              <w:spacing w:after="160" w:line="259" w:lineRule="auto"/>
              <w:contextualSpacing/>
              <w:textAlignment w:val="baseline"/>
              <w:rPr>
                <w:rFonts w:ascii="Times New Roman" w:eastAsia="Times New Roman" w:hAnsi="Times New Roman"/>
                <w:color w:val="006666"/>
                <w:sz w:val="24"/>
                <w:szCs w:val="24"/>
                <w:lang w:eastAsia="lt-LT"/>
              </w:rPr>
            </w:pPr>
            <w:r w:rsidRPr="0092772D">
              <w:rPr>
                <w:rFonts w:ascii="Times New Roman" w:eastAsiaTheme="minorEastAsia" w:hAnsi="Times New Roman"/>
                <w:color w:val="000000" w:themeColor="text1"/>
                <w:sz w:val="24"/>
                <w:szCs w:val="24"/>
                <w:lang w:eastAsia="lt-LT"/>
              </w:rPr>
              <w:t xml:space="preserve">Mokytojams ir pagalbos mokiniui specialistams mokyti mokinius konstruktyviai spręsti konfliktus ir valdyti save stresinėse situacijose. </w:t>
            </w:r>
          </w:p>
          <w:p w:rsidR="00EE2AE0" w:rsidRPr="0092772D" w:rsidRDefault="00EE2AE0" w:rsidP="00271E61">
            <w:pPr>
              <w:jc w:val="both"/>
              <w:rPr>
                <w:rFonts w:ascii="Times New Roman" w:hAnsi="Times New Roman"/>
                <w:sz w:val="24"/>
                <w:szCs w:val="24"/>
              </w:rPr>
            </w:pPr>
          </w:p>
        </w:tc>
      </w:tr>
    </w:tbl>
    <w:p w:rsidR="00EE2AE0" w:rsidRPr="0092772D" w:rsidRDefault="00EE2AE0" w:rsidP="00EE2AE0">
      <w:pPr>
        <w:ind w:left="720"/>
        <w:rPr>
          <w:rFonts w:ascii="Times New Roman" w:hAnsi="Times New Roman"/>
        </w:rPr>
      </w:pPr>
    </w:p>
    <w:p w:rsidR="00EE2AE0" w:rsidRPr="0092772D" w:rsidRDefault="00EE2AE0" w:rsidP="00EE2AE0">
      <w:pPr>
        <w:numPr>
          <w:ilvl w:val="0"/>
          <w:numId w:val="1"/>
        </w:numPr>
        <w:rPr>
          <w:rFonts w:ascii="Times New Roman" w:hAnsi="Times New Roman"/>
          <w:b/>
          <w:sz w:val="24"/>
          <w:szCs w:val="24"/>
        </w:rPr>
      </w:pPr>
      <w:r w:rsidRPr="0092772D">
        <w:rPr>
          <w:rFonts w:ascii="Times New Roman" w:hAnsi="Times New Roman"/>
          <w:b/>
          <w:sz w:val="24"/>
          <w:szCs w:val="24"/>
          <w:lang w:val="pt-BR"/>
        </w:rPr>
        <w:t xml:space="preserve">Rekomendacijos planavimui </w:t>
      </w:r>
      <w:r w:rsidRPr="0092772D">
        <w:rPr>
          <w:rFonts w:ascii="Times New Roman" w:hAnsi="Times New Roman"/>
          <w:sz w:val="24"/>
          <w:szCs w:val="24"/>
          <w:lang w:val="pt-BR"/>
        </w:rPr>
        <w:t>(paremtos ir susietos su Privalumų-Trūkumų-Tobulintinų aspektų lentele, nurodant konkrečius situacijos gerinimo būdus ir galimybes).</w:t>
      </w:r>
    </w:p>
    <w:p w:rsidR="00EE2AE0" w:rsidRPr="0092772D" w:rsidRDefault="00687D0D" w:rsidP="00EE2AE0">
      <w:pPr>
        <w:numPr>
          <w:ilvl w:val="1"/>
          <w:numId w:val="2"/>
        </w:numPr>
        <w:tabs>
          <w:tab w:val="clear" w:pos="1565"/>
        </w:tabs>
        <w:jc w:val="both"/>
        <w:rPr>
          <w:rFonts w:ascii="Times New Roman" w:hAnsi="Times New Roman"/>
          <w:sz w:val="24"/>
          <w:szCs w:val="24"/>
        </w:rPr>
      </w:pPr>
      <w:r w:rsidRPr="0092772D">
        <w:rPr>
          <w:rFonts w:ascii="Times New Roman" w:hAnsi="Times New Roman"/>
          <w:b/>
          <w:sz w:val="24"/>
          <w:szCs w:val="24"/>
        </w:rPr>
        <w:t xml:space="preserve">Mokyklos ugdymo plane </w:t>
      </w:r>
      <w:bookmarkStart w:id="0" w:name="_GoBack"/>
      <w:bookmarkEnd w:id="0"/>
    </w:p>
    <w:p w:rsidR="00EE2AE0" w:rsidRPr="0092772D" w:rsidRDefault="00EE2AE0" w:rsidP="00EE2AE0">
      <w:pPr>
        <w:numPr>
          <w:ilvl w:val="1"/>
          <w:numId w:val="2"/>
        </w:numPr>
        <w:tabs>
          <w:tab w:val="clear" w:pos="1565"/>
        </w:tabs>
        <w:jc w:val="both"/>
        <w:rPr>
          <w:rFonts w:ascii="Times New Roman" w:hAnsi="Times New Roman"/>
          <w:b/>
          <w:sz w:val="24"/>
          <w:szCs w:val="24"/>
        </w:rPr>
      </w:pPr>
      <w:r w:rsidRPr="0092772D">
        <w:rPr>
          <w:rFonts w:ascii="Times New Roman" w:hAnsi="Times New Roman"/>
          <w:b/>
          <w:sz w:val="24"/>
          <w:szCs w:val="24"/>
        </w:rPr>
        <w:t>Ilgalaikiuose planuose :</w:t>
      </w:r>
    </w:p>
    <w:p w:rsidR="00EE2AE0" w:rsidRPr="0092772D" w:rsidRDefault="00EE2AE0" w:rsidP="00687D0D">
      <w:pPr>
        <w:pStyle w:val="Sraopastraipa"/>
        <w:numPr>
          <w:ilvl w:val="1"/>
          <w:numId w:val="2"/>
        </w:numPr>
        <w:jc w:val="both"/>
        <w:rPr>
          <w:rFonts w:ascii="Times New Roman" w:hAnsi="Times New Roman"/>
          <w:sz w:val="24"/>
          <w:szCs w:val="24"/>
        </w:rPr>
      </w:pPr>
      <w:r w:rsidRPr="0092772D">
        <w:rPr>
          <w:rFonts w:ascii="Times New Roman" w:hAnsi="Times New Roman"/>
          <w:b/>
          <w:sz w:val="24"/>
          <w:szCs w:val="24"/>
        </w:rPr>
        <w:t xml:space="preserve"> E. dienyne </w:t>
      </w:r>
    </w:p>
    <w:p w:rsidR="00EE2AE0" w:rsidRPr="0092772D" w:rsidRDefault="00EE2AE0" w:rsidP="00EE2AE0">
      <w:pPr>
        <w:ind w:left="1205"/>
        <w:jc w:val="both"/>
        <w:rPr>
          <w:rFonts w:ascii="Times New Roman" w:hAnsi="Times New Roman"/>
          <w:sz w:val="24"/>
          <w:szCs w:val="24"/>
        </w:rPr>
      </w:pPr>
    </w:p>
    <w:p w:rsidR="00EE2AE0" w:rsidRPr="0092772D" w:rsidRDefault="00EE2AE0" w:rsidP="00EE2AE0">
      <w:pPr>
        <w:ind w:left="360"/>
        <w:rPr>
          <w:rFonts w:ascii="Times New Roman" w:hAnsi="Times New Roman"/>
          <w:b/>
          <w:sz w:val="24"/>
          <w:szCs w:val="24"/>
        </w:rPr>
      </w:pPr>
    </w:p>
    <w:p w:rsidR="00EE2AE0" w:rsidRPr="0092772D" w:rsidRDefault="00EE2AE0" w:rsidP="00EE2AE0">
      <w:pPr>
        <w:ind w:left="360"/>
        <w:rPr>
          <w:rFonts w:ascii="Times New Roman" w:hAnsi="Times New Roman"/>
          <w:b/>
        </w:rPr>
      </w:pPr>
    </w:p>
    <w:p w:rsidR="00EE2AE0" w:rsidRPr="0092772D" w:rsidRDefault="00EE2AE0" w:rsidP="00EE2AE0">
      <w:pPr>
        <w:ind w:left="360"/>
        <w:rPr>
          <w:rFonts w:ascii="Times New Roman" w:hAnsi="Times New Roman"/>
          <w:sz w:val="24"/>
          <w:szCs w:val="24"/>
        </w:rPr>
      </w:pPr>
      <w:r w:rsidRPr="0092772D">
        <w:rPr>
          <w:rFonts w:ascii="Times New Roman" w:hAnsi="Times New Roman"/>
          <w:b/>
          <w:sz w:val="24"/>
          <w:szCs w:val="24"/>
        </w:rPr>
        <w:lastRenderedPageBreak/>
        <w:t xml:space="preserve">PRIDEDAMA.  </w:t>
      </w:r>
      <w:r w:rsidRPr="0092772D">
        <w:rPr>
          <w:rFonts w:ascii="Times New Roman" w:hAnsi="Times New Roman"/>
          <w:sz w:val="24"/>
          <w:szCs w:val="24"/>
        </w:rPr>
        <w:t>(Tirto rodiklio iliustracijos)</w:t>
      </w:r>
    </w:p>
    <w:sectPr w:rsidR="00EE2AE0" w:rsidRPr="0092772D" w:rsidSect="00817F27">
      <w:pgSz w:w="12240" w:h="15840" w:code="1"/>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5949"/>
    <w:multiLevelType w:val="multilevel"/>
    <w:tmpl w:val="1ED6484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CE6112"/>
    <w:multiLevelType w:val="hybridMultilevel"/>
    <w:tmpl w:val="9B0237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044534B"/>
    <w:multiLevelType w:val="hybridMultilevel"/>
    <w:tmpl w:val="D8C8139A"/>
    <w:lvl w:ilvl="0" w:tplc="82F2F264">
      <w:start w:val="2"/>
      <w:numFmt w:val="upperRoman"/>
      <w:lvlText w:val="%1."/>
      <w:lvlJc w:val="left"/>
      <w:pPr>
        <w:tabs>
          <w:tab w:val="num" w:pos="1305"/>
        </w:tabs>
        <w:ind w:left="1305" w:hanging="720"/>
      </w:pPr>
      <w:rPr>
        <w:rFonts w:ascii="Times New Roman" w:hAnsi="Times New Roman" w:cs="Times New Roman" w:hint="default"/>
        <w:b/>
        <w:sz w:val="24"/>
        <w:szCs w:val="24"/>
        <w:lang w:val="lt-LT"/>
      </w:rPr>
    </w:lvl>
    <w:lvl w:ilvl="1" w:tplc="04270019" w:tentative="1">
      <w:start w:val="1"/>
      <w:numFmt w:val="lowerLetter"/>
      <w:lvlText w:val="%2."/>
      <w:lvlJc w:val="left"/>
      <w:pPr>
        <w:tabs>
          <w:tab w:val="num" w:pos="1665"/>
        </w:tabs>
        <w:ind w:left="1665" w:hanging="360"/>
      </w:pPr>
    </w:lvl>
    <w:lvl w:ilvl="2" w:tplc="0427001B" w:tentative="1">
      <w:start w:val="1"/>
      <w:numFmt w:val="lowerRoman"/>
      <w:lvlText w:val="%3."/>
      <w:lvlJc w:val="right"/>
      <w:pPr>
        <w:tabs>
          <w:tab w:val="num" w:pos="2385"/>
        </w:tabs>
        <w:ind w:left="2385" w:hanging="180"/>
      </w:pPr>
    </w:lvl>
    <w:lvl w:ilvl="3" w:tplc="0427000F" w:tentative="1">
      <w:start w:val="1"/>
      <w:numFmt w:val="decimal"/>
      <w:lvlText w:val="%4."/>
      <w:lvlJc w:val="left"/>
      <w:pPr>
        <w:tabs>
          <w:tab w:val="num" w:pos="3105"/>
        </w:tabs>
        <w:ind w:left="3105" w:hanging="360"/>
      </w:pPr>
    </w:lvl>
    <w:lvl w:ilvl="4" w:tplc="04270019" w:tentative="1">
      <w:start w:val="1"/>
      <w:numFmt w:val="lowerLetter"/>
      <w:lvlText w:val="%5."/>
      <w:lvlJc w:val="left"/>
      <w:pPr>
        <w:tabs>
          <w:tab w:val="num" w:pos="3825"/>
        </w:tabs>
        <w:ind w:left="3825" w:hanging="360"/>
      </w:pPr>
    </w:lvl>
    <w:lvl w:ilvl="5" w:tplc="0427001B" w:tentative="1">
      <w:start w:val="1"/>
      <w:numFmt w:val="lowerRoman"/>
      <w:lvlText w:val="%6."/>
      <w:lvlJc w:val="right"/>
      <w:pPr>
        <w:tabs>
          <w:tab w:val="num" w:pos="4545"/>
        </w:tabs>
        <w:ind w:left="4545" w:hanging="180"/>
      </w:pPr>
    </w:lvl>
    <w:lvl w:ilvl="6" w:tplc="0427000F" w:tentative="1">
      <w:start w:val="1"/>
      <w:numFmt w:val="decimal"/>
      <w:lvlText w:val="%7."/>
      <w:lvlJc w:val="left"/>
      <w:pPr>
        <w:tabs>
          <w:tab w:val="num" w:pos="5265"/>
        </w:tabs>
        <w:ind w:left="5265" w:hanging="360"/>
      </w:pPr>
    </w:lvl>
    <w:lvl w:ilvl="7" w:tplc="04270019" w:tentative="1">
      <w:start w:val="1"/>
      <w:numFmt w:val="lowerLetter"/>
      <w:lvlText w:val="%8."/>
      <w:lvlJc w:val="left"/>
      <w:pPr>
        <w:tabs>
          <w:tab w:val="num" w:pos="5985"/>
        </w:tabs>
        <w:ind w:left="5985" w:hanging="360"/>
      </w:pPr>
    </w:lvl>
    <w:lvl w:ilvl="8" w:tplc="0427001B" w:tentative="1">
      <w:start w:val="1"/>
      <w:numFmt w:val="lowerRoman"/>
      <w:lvlText w:val="%9."/>
      <w:lvlJc w:val="right"/>
      <w:pPr>
        <w:tabs>
          <w:tab w:val="num" w:pos="6705"/>
        </w:tabs>
        <w:ind w:left="6705" w:hanging="180"/>
      </w:pPr>
    </w:lvl>
  </w:abstractNum>
  <w:abstractNum w:abstractNumId="3" w15:restartNumberingAfterBreak="0">
    <w:nsid w:val="36B04703"/>
    <w:multiLevelType w:val="hybridMultilevel"/>
    <w:tmpl w:val="EE829708"/>
    <w:lvl w:ilvl="0" w:tplc="AF90D362">
      <w:start w:val="1"/>
      <w:numFmt w:val="bullet"/>
      <w:lvlText w:val=""/>
      <w:lvlJc w:val="left"/>
      <w:pPr>
        <w:tabs>
          <w:tab w:val="num" w:pos="720"/>
        </w:tabs>
        <w:ind w:left="720" w:hanging="360"/>
      </w:pPr>
      <w:rPr>
        <w:rFonts w:ascii="Wingdings" w:hAnsi="Wingdings" w:hint="default"/>
      </w:rPr>
    </w:lvl>
    <w:lvl w:ilvl="1" w:tplc="0DB40004" w:tentative="1">
      <w:start w:val="1"/>
      <w:numFmt w:val="bullet"/>
      <w:lvlText w:val=""/>
      <w:lvlJc w:val="left"/>
      <w:pPr>
        <w:tabs>
          <w:tab w:val="num" w:pos="1440"/>
        </w:tabs>
        <w:ind w:left="1440" w:hanging="360"/>
      </w:pPr>
      <w:rPr>
        <w:rFonts w:ascii="Wingdings" w:hAnsi="Wingdings" w:hint="default"/>
      </w:rPr>
    </w:lvl>
    <w:lvl w:ilvl="2" w:tplc="052E0390" w:tentative="1">
      <w:start w:val="1"/>
      <w:numFmt w:val="bullet"/>
      <w:lvlText w:val=""/>
      <w:lvlJc w:val="left"/>
      <w:pPr>
        <w:tabs>
          <w:tab w:val="num" w:pos="2160"/>
        </w:tabs>
        <w:ind w:left="2160" w:hanging="360"/>
      </w:pPr>
      <w:rPr>
        <w:rFonts w:ascii="Wingdings" w:hAnsi="Wingdings" w:hint="default"/>
      </w:rPr>
    </w:lvl>
    <w:lvl w:ilvl="3" w:tplc="225EE400" w:tentative="1">
      <w:start w:val="1"/>
      <w:numFmt w:val="bullet"/>
      <w:lvlText w:val=""/>
      <w:lvlJc w:val="left"/>
      <w:pPr>
        <w:tabs>
          <w:tab w:val="num" w:pos="2880"/>
        </w:tabs>
        <w:ind w:left="2880" w:hanging="360"/>
      </w:pPr>
      <w:rPr>
        <w:rFonts w:ascii="Wingdings" w:hAnsi="Wingdings" w:hint="default"/>
      </w:rPr>
    </w:lvl>
    <w:lvl w:ilvl="4" w:tplc="51DCCDC0" w:tentative="1">
      <w:start w:val="1"/>
      <w:numFmt w:val="bullet"/>
      <w:lvlText w:val=""/>
      <w:lvlJc w:val="left"/>
      <w:pPr>
        <w:tabs>
          <w:tab w:val="num" w:pos="3600"/>
        </w:tabs>
        <w:ind w:left="3600" w:hanging="360"/>
      </w:pPr>
      <w:rPr>
        <w:rFonts w:ascii="Wingdings" w:hAnsi="Wingdings" w:hint="default"/>
      </w:rPr>
    </w:lvl>
    <w:lvl w:ilvl="5" w:tplc="CA1AE1D8" w:tentative="1">
      <w:start w:val="1"/>
      <w:numFmt w:val="bullet"/>
      <w:lvlText w:val=""/>
      <w:lvlJc w:val="left"/>
      <w:pPr>
        <w:tabs>
          <w:tab w:val="num" w:pos="4320"/>
        </w:tabs>
        <w:ind w:left="4320" w:hanging="360"/>
      </w:pPr>
      <w:rPr>
        <w:rFonts w:ascii="Wingdings" w:hAnsi="Wingdings" w:hint="default"/>
      </w:rPr>
    </w:lvl>
    <w:lvl w:ilvl="6" w:tplc="BE8ED6CA" w:tentative="1">
      <w:start w:val="1"/>
      <w:numFmt w:val="bullet"/>
      <w:lvlText w:val=""/>
      <w:lvlJc w:val="left"/>
      <w:pPr>
        <w:tabs>
          <w:tab w:val="num" w:pos="5040"/>
        </w:tabs>
        <w:ind w:left="5040" w:hanging="360"/>
      </w:pPr>
      <w:rPr>
        <w:rFonts w:ascii="Wingdings" w:hAnsi="Wingdings" w:hint="default"/>
      </w:rPr>
    </w:lvl>
    <w:lvl w:ilvl="7" w:tplc="84F2E152" w:tentative="1">
      <w:start w:val="1"/>
      <w:numFmt w:val="bullet"/>
      <w:lvlText w:val=""/>
      <w:lvlJc w:val="left"/>
      <w:pPr>
        <w:tabs>
          <w:tab w:val="num" w:pos="5760"/>
        </w:tabs>
        <w:ind w:left="5760" w:hanging="360"/>
      </w:pPr>
      <w:rPr>
        <w:rFonts w:ascii="Wingdings" w:hAnsi="Wingdings" w:hint="default"/>
      </w:rPr>
    </w:lvl>
    <w:lvl w:ilvl="8" w:tplc="9D3A3B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4F1CEC"/>
    <w:multiLevelType w:val="hybridMultilevel"/>
    <w:tmpl w:val="D2F0E8BA"/>
    <w:lvl w:ilvl="0" w:tplc="D1EA8F44">
      <w:start w:val="6"/>
      <w:numFmt w:val="upperRoman"/>
      <w:lvlText w:val="%1."/>
      <w:lvlJc w:val="left"/>
      <w:pPr>
        <w:tabs>
          <w:tab w:val="num" w:pos="1205"/>
        </w:tabs>
        <w:ind w:left="1205" w:hanging="720"/>
      </w:pPr>
      <w:rPr>
        <w:rFonts w:hint="default"/>
      </w:rPr>
    </w:lvl>
    <w:lvl w:ilvl="1" w:tplc="DE32CED6">
      <w:start w:val="1"/>
      <w:numFmt w:val="decimal"/>
      <w:lvlText w:val="%2."/>
      <w:lvlJc w:val="left"/>
      <w:pPr>
        <w:tabs>
          <w:tab w:val="num" w:pos="1565"/>
        </w:tabs>
        <w:ind w:left="1565" w:hanging="360"/>
      </w:pPr>
      <w:rPr>
        <w:rFonts w:hint="default"/>
        <w:b/>
      </w:rPr>
    </w:lvl>
    <w:lvl w:ilvl="2" w:tplc="0427001B" w:tentative="1">
      <w:start w:val="1"/>
      <w:numFmt w:val="lowerRoman"/>
      <w:lvlText w:val="%3."/>
      <w:lvlJc w:val="right"/>
      <w:pPr>
        <w:tabs>
          <w:tab w:val="num" w:pos="2285"/>
        </w:tabs>
        <w:ind w:left="2285" w:hanging="180"/>
      </w:pPr>
    </w:lvl>
    <w:lvl w:ilvl="3" w:tplc="0427000F" w:tentative="1">
      <w:start w:val="1"/>
      <w:numFmt w:val="decimal"/>
      <w:lvlText w:val="%4."/>
      <w:lvlJc w:val="left"/>
      <w:pPr>
        <w:tabs>
          <w:tab w:val="num" w:pos="3005"/>
        </w:tabs>
        <w:ind w:left="3005" w:hanging="360"/>
      </w:pPr>
    </w:lvl>
    <w:lvl w:ilvl="4" w:tplc="04270019" w:tentative="1">
      <w:start w:val="1"/>
      <w:numFmt w:val="lowerLetter"/>
      <w:lvlText w:val="%5."/>
      <w:lvlJc w:val="left"/>
      <w:pPr>
        <w:tabs>
          <w:tab w:val="num" w:pos="3725"/>
        </w:tabs>
        <w:ind w:left="3725" w:hanging="360"/>
      </w:pPr>
    </w:lvl>
    <w:lvl w:ilvl="5" w:tplc="0427001B" w:tentative="1">
      <w:start w:val="1"/>
      <w:numFmt w:val="lowerRoman"/>
      <w:lvlText w:val="%6."/>
      <w:lvlJc w:val="right"/>
      <w:pPr>
        <w:tabs>
          <w:tab w:val="num" w:pos="4445"/>
        </w:tabs>
        <w:ind w:left="4445" w:hanging="180"/>
      </w:pPr>
    </w:lvl>
    <w:lvl w:ilvl="6" w:tplc="0427000F" w:tentative="1">
      <w:start w:val="1"/>
      <w:numFmt w:val="decimal"/>
      <w:lvlText w:val="%7."/>
      <w:lvlJc w:val="left"/>
      <w:pPr>
        <w:tabs>
          <w:tab w:val="num" w:pos="5165"/>
        </w:tabs>
        <w:ind w:left="5165" w:hanging="360"/>
      </w:pPr>
    </w:lvl>
    <w:lvl w:ilvl="7" w:tplc="04270019" w:tentative="1">
      <w:start w:val="1"/>
      <w:numFmt w:val="lowerLetter"/>
      <w:lvlText w:val="%8."/>
      <w:lvlJc w:val="left"/>
      <w:pPr>
        <w:tabs>
          <w:tab w:val="num" w:pos="5885"/>
        </w:tabs>
        <w:ind w:left="5885" w:hanging="360"/>
      </w:pPr>
    </w:lvl>
    <w:lvl w:ilvl="8" w:tplc="0427001B" w:tentative="1">
      <w:start w:val="1"/>
      <w:numFmt w:val="lowerRoman"/>
      <w:lvlText w:val="%9."/>
      <w:lvlJc w:val="right"/>
      <w:pPr>
        <w:tabs>
          <w:tab w:val="num" w:pos="6605"/>
        </w:tabs>
        <w:ind w:left="6605" w:hanging="180"/>
      </w:pPr>
    </w:lvl>
  </w:abstractNum>
  <w:abstractNum w:abstractNumId="5" w15:restartNumberingAfterBreak="0">
    <w:nsid w:val="61C754A1"/>
    <w:multiLevelType w:val="hybridMultilevel"/>
    <w:tmpl w:val="B234F2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C260139"/>
    <w:multiLevelType w:val="hybridMultilevel"/>
    <w:tmpl w:val="1414A762"/>
    <w:lvl w:ilvl="0" w:tplc="095447D8">
      <w:start w:val="1"/>
      <w:numFmt w:val="bullet"/>
      <w:lvlText w:val=""/>
      <w:lvlJc w:val="left"/>
      <w:pPr>
        <w:tabs>
          <w:tab w:val="num" w:pos="720"/>
        </w:tabs>
        <w:ind w:left="720" w:hanging="360"/>
      </w:pPr>
      <w:rPr>
        <w:rFonts w:ascii="Wingdings" w:hAnsi="Wingdings" w:hint="default"/>
      </w:rPr>
    </w:lvl>
    <w:lvl w:ilvl="1" w:tplc="797E5B36" w:tentative="1">
      <w:start w:val="1"/>
      <w:numFmt w:val="bullet"/>
      <w:lvlText w:val=""/>
      <w:lvlJc w:val="left"/>
      <w:pPr>
        <w:tabs>
          <w:tab w:val="num" w:pos="1440"/>
        </w:tabs>
        <w:ind w:left="1440" w:hanging="360"/>
      </w:pPr>
      <w:rPr>
        <w:rFonts w:ascii="Wingdings" w:hAnsi="Wingdings" w:hint="default"/>
      </w:rPr>
    </w:lvl>
    <w:lvl w:ilvl="2" w:tplc="BC78B970" w:tentative="1">
      <w:start w:val="1"/>
      <w:numFmt w:val="bullet"/>
      <w:lvlText w:val=""/>
      <w:lvlJc w:val="left"/>
      <w:pPr>
        <w:tabs>
          <w:tab w:val="num" w:pos="2160"/>
        </w:tabs>
        <w:ind w:left="2160" w:hanging="360"/>
      </w:pPr>
      <w:rPr>
        <w:rFonts w:ascii="Wingdings" w:hAnsi="Wingdings" w:hint="default"/>
      </w:rPr>
    </w:lvl>
    <w:lvl w:ilvl="3" w:tplc="A49445B0" w:tentative="1">
      <w:start w:val="1"/>
      <w:numFmt w:val="bullet"/>
      <w:lvlText w:val=""/>
      <w:lvlJc w:val="left"/>
      <w:pPr>
        <w:tabs>
          <w:tab w:val="num" w:pos="2880"/>
        </w:tabs>
        <w:ind w:left="2880" w:hanging="360"/>
      </w:pPr>
      <w:rPr>
        <w:rFonts w:ascii="Wingdings" w:hAnsi="Wingdings" w:hint="default"/>
      </w:rPr>
    </w:lvl>
    <w:lvl w:ilvl="4" w:tplc="C71649F2" w:tentative="1">
      <w:start w:val="1"/>
      <w:numFmt w:val="bullet"/>
      <w:lvlText w:val=""/>
      <w:lvlJc w:val="left"/>
      <w:pPr>
        <w:tabs>
          <w:tab w:val="num" w:pos="3600"/>
        </w:tabs>
        <w:ind w:left="3600" w:hanging="360"/>
      </w:pPr>
      <w:rPr>
        <w:rFonts w:ascii="Wingdings" w:hAnsi="Wingdings" w:hint="default"/>
      </w:rPr>
    </w:lvl>
    <w:lvl w:ilvl="5" w:tplc="608E7D54" w:tentative="1">
      <w:start w:val="1"/>
      <w:numFmt w:val="bullet"/>
      <w:lvlText w:val=""/>
      <w:lvlJc w:val="left"/>
      <w:pPr>
        <w:tabs>
          <w:tab w:val="num" w:pos="4320"/>
        </w:tabs>
        <w:ind w:left="4320" w:hanging="360"/>
      </w:pPr>
      <w:rPr>
        <w:rFonts w:ascii="Wingdings" w:hAnsi="Wingdings" w:hint="default"/>
      </w:rPr>
    </w:lvl>
    <w:lvl w:ilvl="6" w:tplc="89F63CEC" w:tentative="1">
      <w:start w:val="1"/>
      <w:numFmt w:val="bullet"/>
      <w:lvlText w:val=""/>
      <w:lvlJc w:val="left"/>
      <w:pPr>
        <w:tabs>
          <w:tab w:val="num" w:pos="5040"/>
        </w:tabs>
        <w:ind w:left="5040" w:hanging="360"/>
      </w:pPr>
      <w:rPr>
        <w:rFonts w:ascii="Wingdings" w:hAnsi="Wingdings" w:hint="default"/>
      </w:rPr>
    </w:lvl>
    <w:lvl w:ilvl="7" w:tplc="86C60430" w:tentative="1">
      <w:start w:val="1"/>
      <w:numFmt w:val="bullet"/>
      <w:lvlText w:val=""/>
      <w:lvlJc w:val="left"/>
      <w:pPr>
        <w:tabs>
          <w:tab w:val="num" w:pos="5760"/>
        </w:tabs>
        <w:ind w:left="5760" w:hanging="360"/>
      </w:pPr>
      <w:rPr>
        <w:rFonts w:ascii="Wingdings" w:hAnsi="Wingdings" w:hint="default"/>
      </w:rPr>
    </w:lvl>
    <w:lvl w:ilvl="8" w:tplc="F96404D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E0"/>
    <w:rsid w:val="0002091B"/>
    <w:rsid w:val="00066FDB"/>
    <w:rsid w:val="00071595"/>
    <w:rsid w:val="000F75AA"/>
    <w:rsid w:val="001A289F"/>
    <w:rsid w:val="001C52C6"/>
    <w:rsid w:val="00200BCC"/>
    <w:rsid w:val="002336F3"/>
    <w:rsid w:val="003B2CE1"/>
    <w:rsid w:val="004169D7"/>
    <w:rsid w:val="00443BE7"/>
    <w:rsid w:val="00446291"/>
    <w:rsid w:val="004B3486"/>
    <w:rsid w:val="004C3DA0"/>
    <w:rsid w:val="00537D0E"/>
    <w:rsid w:val="00552203"/>
    <w:rsid w:val="005539D1"/>
    <w:rsid w:val="005864B4"/>
    <w:rsid w:val="005B301D"/>
    <w:rsid w:val="005F2B12"/>
    <w:rsid w:val="0065085C"/>
    <w:rsid w:val="00676058"/>
    <w:rsid w:val="00682714"/>
    <w:rsid w:val="006832BE"/>
    <w:rsid w:val="00687D0D"/>
    <w:rsid w:val="006C2BE5"/>
    <w:rsid w:val="00817F27"/>
    <w:rsid w:val="0092149A"/>
    <w:rsid w:val="0092772D"/>
    <w:rsid w:val="00970815"/>
    <w:rsid w:val="009B201F"/>
    <w:rsid w:val="009E7906"/>
    <w:rsid w:val="00A22F1E"/>
    <w:rsid w:val="00A438BA"/>
    <w:rsid w:val="00A77F7F"/>
    <w:rsid w:val="00A92DB0"/>
    <w:rsid w:val="00BE1B66"/>
    <w:rsid w:val="00C34B04"/>
    <w:rsid w:val="00C4021E"/>
    <w:rsid w:val="00C57E5C"/>
    <w:rsid w:val="00C71A4E"/>
    <w:rsid w:val="00C861FA"/>
    <w:rsid w:val="00CF3E5C"/>
    <w:rsid w:val="00D62C7C"/>
    <w:rsid w:val="00DD4F03"/>
    <w:rsid w:val="00DE6E7E"/>
    <w:rsid w:val="00E420B7"/>
    <w:rsid w:val="00E44C24"/>
    <w:rsid w:val="00E51773"/>
    <w:rsid w:val="00E85394"/>
    <w:rsid w:val="00EB3190"/>
    <w:rsid w:val="00EC6581"/>
    <w:rsid w:val="00EE2AE0"/>
    <w:rsid w:val="00EF26D8"/>
    <w:rsid w:val="00F0163A"/>
    <w:rsid w:val="00F44B0F"/>
    <w:rsid w:val="00F61650"/>
    <w:rsid w:val="00F778B1"/>
    <w:rsid w:val="00FB6E52"/>
    <w:rsid w:val="00FE2D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F8EF"/>
  <w15:chartTrackingRefBased/>
  <w15:docId w15:val="{EADF5C9B-1C7C-4292-82C1-1D45AD96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2AE0"/>
    <w:pPr>
      <w:spacing w:after="0" w:line="240"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uiPriority w:val="34"/>
    <w:qFormat/>
    <w:rsid w:val="00EE2AE0"/>
    <w:pPr>
      <w:ind w:left="720"/>
      <w:contextualSpacing/>
    </w:pPr>
  </w:style>
  <w:style w:type="paragraph" w:styleId="Sraopastraipa">
    <w:name w:val="List Paragraph"/>
    <w:basedOn w:val="prastasis"/>
    <w:uiPriority w:val="34"/>
    <w:qFormat/>
    <w:rsid w:val="000F75AA"/>
    <w:pPr>
      <w:ind w:left="720"/>
      <w:contextualSpacing/>
    </w:pPr>
  </w:style>
  <w:style w:type="paragraph" w:customStyle="1" w:styleId="Pa16">
    <w:name w:val="Pa16"/>
    <w:basedOn w:val="prastasis"/>
    <w:next w:val="prastasis"/>
    <w:uiPriority w:val="99"/>
    <w:rsid w:val="00C34B04"/>
    <w:pPr>
      <w:autoSpaceDE w:val="0"/>
      <w:autoSpaceDN w:val="0"/>
      <w:adjustRightInd w:val="0"/>
      <w:spacing w:line="181" w:lineRule="atLeast"/>
    </w:pPr>
    <w:rPr>
      <w:rFonts w:ascii="Minion Pro" w:eastAsiaTheme="minorHAnsi" w:hAnsi="Minion Pro"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5696</Words>
  <Characters>3247</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70</cp:revision>
  <dcterms:created xsi:type="dcterms:W3CDTF">2018-06-22T05:54:00Z</dcterms:created>
  <dcterms:modified xsi:type="dcterms:W3CDTF">2018-06-26T09:41:00Z</dcterms:modified>
</cp:coreProperties>
</file>